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7948" w:rsidR="009D08F3" w:rsidP="0076059F" w:rsidRDefault="0076059F" w14:paraId="2A554430" w14:textId="695E5F96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:rsidRPr="0049232B" w:rsidR="001E4BDD" w:rsidP="001E4BDD" w:rsidRDefault="001E4BDD" w14:paraId="567A3EC9" w14:textId="7A04C4BE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5D300681" w:rsidR="001E4BDD">
        <w:rPr>
          <w:b w:val="0"/>
          <w:bCs w:val="0"/>
          <w:sz w:val="22"/>
          <w:szCs w:val="22"/>
        </w:rPr>
        <w:t>Alongside associated procedures in 0</w:t>
      </w:r>
      <w:r w:rsidRPr="5D300681" w:rsidR="001E4BDD">
        <w:rPr>
          <w:b w:val="0"/>
          <w:bCs w:val="0"/>
          <w:sz w:val="22"/>
          <w:szCs w:val="22"/>
        </w:rPr>
        <w:t>8</w:t>
      </w:r>
      <w:r w:rsidRPr="5D300681" w:rsidR="001E4BDD">
        <w:rPr>
          <w:b w:val="0"/>
          <w:bCs w:val="0"/>
          <w:sz w:val="22"/>
          <w:szCs w:val="22"/>
        </w:rPr>
        <w:t>.</w:t>
      </w:r>
      <w:r w:rsidRPr="5D300681" w:rsidR="001E4BDD">
        <w:rPr>
          <w:b w:val="0"/>
          <w:bCs w:val="0"/>
          <w:sz w:val="22"/>
          <w:szCs w:val="22"/>
        </w:rPr>
        <w:t>1-</w:t>
      </w:r>
      <w:r w:rsidRPr="5D300681" w:rsidR="009D1163">
        <w:rPr>
          <w:b w:val="0"/>
          <w:bCs w:val="0"/>
          <w:sz w:val="22"/>
          <w:szCs w:val="22"/>
        </w:rPr>
        <w:t>08.3 Staff, volunteers and students</w:t>
      </w:r>
      <w:r w:rsidRPr="5D300681" w:rsidR="001E4BDD">
        <w:rPr>
          <w:b w:val="0"/>
          <w:bCs w:val="0"/>
          <w:sz w:val="22"/>
          <w:szCs w:val="22"/>
        </w:rPr>
        <w:t>, this policy was adopted by Combe Pre-school and After-school Club</w:t>
      </w:r>
      <w:r w:rsidRPr="5D300681" w:rsidR="001E4BDD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5D300681" w:rsidR="001E4BDD">
        <w:rPr>
          <w:b w:val="0"/>
          <w:bCs w:val="0"/>
          <w:sz w:val="22"/>
          <w:szCs w:val="22"/>
        </w:rPr>
        <w:t>on 14/07/2022</w:t>
      </w:r>
      <w:r w:rsidRPr="5D300681" w:rsidR="001E4BDD">
        <w:rPr>
          <w:b w:val="0"/>
          <w:bCs w:val="0"/>
          <w:sz w:val="22"/>
          <w:szCs w:val="22"/>
        </w:rPr>
        <w:t>.</w:t>
      </w:r>
    </w:p>
    <w:p w:rsidRPr="00160C18" w:rsidR="009D08F3" w:rsidP="00706CD4" w:rsidRDefault="009D08F3" w14:paraId="3AA93C8B" w14:textId="77777777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:rsidRPr="00C53E9D" w:rsidR="009D08F3" w:rsidP="00706CD4" w:rsidRDefault="00F403FE" w14:paraId="0C575976" w14:textId="64994AC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Pr="00C53E9D" w:rsidR="009D08F3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:rsidRPr="003E781C" w:rsidR="009D08F3" w:rsidP="00706CD4" w:rsidRDefault="009D08F3" w14:paraId="5C3E8D89" w14:textId="6060D011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:rsidR="009D08F3" w:rsidP="00706CD4" w:rsidRDefault="009D08F3" w14:paraId="7256BC10" w14:textId="081E8587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:rsidR="00AA6CF6" w:rsidP="00706CD4" w:rsidRDefault="009D08F3" w14:paraId="3C846189" w14:textId="15F5516E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Pr="00D14BED" w:rsidR="00446A70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:rsidRPr="00D14BED" w:rsidR="009D08F3" w:rsidP="00706CD4" w:rsidRDefault="009D08F3" w14:paraId="141BFF94" w14:textId="60146F8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:rsidRPr="00D14BED" w:rsidR="009D08F3" w:rsidP="00706CD4" w:rsidRDefault="009D08F3" w14:paraId="3B2D074E" w14:textId="26A48D81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:rsidR="009D08F3" w:rsidP="00706CD4" w:rsidRDefault="009D08F3" w14:paraId="5268E256" w14:textId="12FD13D9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:rsidR="009D08F3" w:rsidP="00706CD4" w:rsidRDefault="009D08F3" w14:paraId="57D34BC5" w14:textId="11EF151F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:rsidRPr="009D08F3" w:rsidR="009D08F3" w:rsidP="00706CD4" w:rsidRDefault="009D08F3" w14:paraId="62733874" w14:textId="77777777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:rsidRPr="003E781C" w:rsidR="009D08F3" w:rsidP="00706CD4" w:rsidRDefault="009D08F3" w14:paraId="67FCA5CA" w14:textId="77777777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:rsidRPr="003E781C" w:rsidR="009D08F3" w:rsidP="00706CD4" w:rsidRDefault="00756CA0" w14:paraId="4AEEB34D" w14:textId="0476338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Pr="003E781C" w:rsidR="009D08F3">
        <w:rPr>
          <w:rFonts w:ascii="Arial" w:hAnsi="Arial" w:cs="Arial"/>
          <w:sz w:val="22"/>
          <w:szCs w:val="22"/>
        </w:rPr>
        <w:t>Vulnerable Groups Act 2006</w:t>
      </w:r>
    </w:p>
    <w:p w:rsidR="009D08F3" w:rsidP="00706CD4" w:rsidRDefault="009D08F3" w14:paraId="78E09FDA" w14:textId="7777777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:rsidRPr="00D85761" w:rsidR="00C82840" w:rsidP="00706CD4" w:rsidRDefault="00D85761" w14:paraId="07F023C8" w14:textId="6B9D468D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:rsidR="009E330C" w:rsidP="00706CD4" w:rsidRDefault="00D85761" w14:paraId="7668135F" w14:textId="7777777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Recruiting Early Years Staff (</w:t>
      </w:r>
      <w:r w:rsidR="009E330C">
        <w:rPr>
          <w:rFonts w:ascii="Arial" w:hAnsi="Arial" w:cs="Arial"/>
          <w:sz w:val="22"/>
          <w:szCs w:val="22"/>
        </w:rPr>
        <w:t>Pre-school Learning Alliance 2016)</w:t>
      </w:r>
    </w:p>
    <w:p w:rsidR="00D85761" w:rsidP="00706CD4" w:rsidRDefault="009E330C" w14:paraId="6806CD29" w14:textId="4B91DCDF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Management in the Early Years (Pre-school Learning Alliance</w:t>
      </w:r>
    </w:p>
    <w:sectPr w:rsidR="00D85761" w:rsidSect="000E6FD6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A45" w:rsidP="00E07382" w:rsidRDefault="00536A45" w14:paraId="00C40C91" w14:textId="77777777">
      <w:r>
        <w:separator/>
      </w:r>
    </w:p>
  </w:endnote>
  <w:endnote w:type="continuationSeparator" w:id="0">
    <w:p w:rsidR="00536A45" w:rsidP="00E07382" w:rsidRDefault="00536A45" w14:paraId="5FC75AD8" w14:textId="77777777">
      <w:r>
        <w:continuationSeparator/>
      </w:r>
    </w:p>
  </w:endnote>
  <w:endnote w:type="continuationNotice" w:id="1">
    <w:p w:rsidR="00536A45" w:rsidRDefault="00536A45" w14:paraId="3C9073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36C4" w:rsidR="00125204" w:rsidRDefault="00125204" w14:paraId="293AAD7B" w14:textId="77777777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A45" w:rsidP="00E07382" w:rsidRDefault="00536A45" w14:paraId="0092C9CC" w14:textId="77777777">
      <w:r>
        <w:separator/>
      </w:r>
    </w:p>
  </w:footnote>
  <w:footnote w:type="continuationSeparator" w:id="0">
    <w:p w:rsidR="00536A45" w:rsidP="00E07382" w:rsidRDefault="00536A45" w14:paraId="2F08EACE" w14:textId="77777777">
      <w:r>
        <w:continuationSeparator/>
      </w:r>
    </w:p>
  </w:footnote>
  <w:footnote w:type="continuationNotice" w:id="1">
    <w:p w:rsidR="00536A45" w:rsidRDefault="00536A45" w14:paraId="0D3341F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204" w:rsidRDefault="00125204" w14:paraId="611481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hint="default" w:ascii="Wingdings" w:hAnsi="Wingdings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hint="default" w:ascii="Wingdings" w:hAnsi="Wingdings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5D300681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BC8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C7BC8"/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382"/>
    <w:rPr>
      <w:rFonts w:ascii="Tahoma" w:hAnsi="Tahoma" w:eastAsia="Times New Roman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9D08F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9D08F3"/>
    <w:rPr>
      <w:rFonts w:ascii="Cambria" w:hAnsi="Cambria" w:eastAsia="Times New Roman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styleId="Heading3Char" w:customStyle="1">
    <w:name w:val="Heading 3 Char"/>
    <w:basedOn w:val="DefaultParagraphFont"/>
    <w:link w:val="Heading3"/>
    <w:uiPriority w:val="9"/>
    <w:rsid w:val="009D08F3"/>
    <w:rPr>
      <w:rFonts w:ascii="Cambria" w:hAnsi="Cambria" w:eastAsia="Times New Roman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D08F3"/>
    <w:rPr>
      <w:rFonts w:ascii="Times New Roman" w:hAnsi="Times New Roman" w:eastAsia="Times New Roman" w:cs="Times New Roman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08F3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08F3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D08F3"/>
    <w:rPr>
      <w:rFonts w:ascii="Times New Roman" w:hAnsi="Times New Roman" w:eastAsia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4CA0"/>
    <w:rPr>
      <w:rFonts w:ascii="Tahoma" w:hAnsi="Tahoma" w:eastAsia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7851"/>
    <w:rPr>
      <w:rFonts w:ascii="Times New Roman" w:hAnsi="Times New Roman"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7851"/>
    <w:rPr>
      <w:rFonts w:ascii="Times New Roman" w:hAnsi="Times New Roman" w:eastAsia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2011-11-21T12:20:00.0000000Z</lastPrinted>
  <dcterms:created xsi:type="dcterms:W3CDTF">2021-07-21T14:02:00.0000000Z</dcterms:created>
  <dcterms:modified xsi:type="dcterms:W3CDTF">2022-07-14T10:33:11.2322306Z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