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F80D" w14:textId="600FAD84" w:rsidR="00F63373" w:rsidRPr="00F63373" w:rsidRDefault="00F63373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F63373">
        <w:rPr>
          <w:rFonts w:ascii="Arial" w:hAnsi="Arial" w:cs="Arial"/>
          <w:bCs/>
          <w:sz w:val="28"/>
          <w:szCs w:val="28"/>
        </w:rPr>
        <w:t>09</w:t>
      </w:r>
      <w:r w:rsidRPr="00F63373">
        <w:rPr>
          <w:rFonts w:ascii="Arial" w:hAnsi="Arial" w:cs="Arial"/>
          <w:bCs/>
          <w:sz w:val="28"/>
          <w:szCs w:val="28"/>
        </w:rPr>
        <w:tab/>
      </w:r>
      <w:r w:rsidR="004C12E3">
        <w:rPr>
          <w:rFonts w:ascii="Arial" w:hAnsi="Arial" w:cs="Arial"/>
          <w:bCs/>
          <w:sz w:val="28"/>
          <w:szCs w:val="28"/>
        </w:rPr>
        <w:t xml:space="preserve">  </w:t>
      </w:r>
      <w:r w:rsidR="00F870B1">
        <w:rPr>
          <w:rFonts w:ascii="Arial" w:hAnsi="Arial" w:cs="Arial"/>
          <w:bCs/>
          <w:sz w:val="28"/>
          <w:szCs w:val="28"/>
        </w:rPr>
        <w:t>Early years</w:t>
      </w:r>
      <w:r w:rsidRPr="00F63373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7635043A" w14:textId="7FB91A49" w:rsidR="004B7E3E" w:rsidRPr="00F63373" w:rsidRDefault="00827C2A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F63373">
        <w:rPr>
          <w:rFonts w:ascii="Arial" w:hAnsi="Arial" w:cs="Arial"/>
          <w:b/>
          <w:sz w:val="28"/>
          <w:szCs w:val="28"/>
        </w:rPr>
        <w:t>0</w:t>
      </w:r>
      <w:r w:rsidR="00F0174C" w:rsidRPr="00F63373">
        <w:rPr>
          <w:rFonts w:ascii="Arial" w:hAnsi="Arial" w:cs="Arial"/>
          <w:b/>
          <w:sz w:val="28"/>
          <w:szCs w:val="28"/>
        </w:rPr>
        <w:t>9.</w:t>
      </w:r>
      <w:r w:rsidR="007771A9" w:rsidRPr="00F63373">
        <w:rPr>
          <w:rFonts w:ascii="Arial" w:hAnsi="Arial" w:cs="Arial"/>
          <w:b/>
          <w:sz w:val="28"/>
          <w:szCs w:val="28"/>
        </w:rPr>
        <w:t>9</w:t>
      </w:r>
      <w:r w:rsidR="004B7E3E" w:rsidRPr="00F63373">
        <w:rPr>
          <w:rFonts w:ascii="Arial" w:hAnsi="Arial" w:cs="Arial"/>
          <w:b/>
          <w:sz w:val="28"/>
          <w:szCs w:val="28"/>
        </w:rPr>
        <w:tab/>
      </w:r>
      <w:r w:rsidR="004C12E3">
        <w:rPr>
          <w:rFonts w:ascii="Arial" w:hAnsi="Arial" w:cs="Arial"/>
          <w:b/>
          <w:sz w:val="28"/>
          <w:szCs w:val="28"/>
        </w:rPr>
        <w:t xml:space="preserve">  </w:t>
      </w:r>
      <w:r w:rsidR="004B7E3E" w:rsidRPr="00F63373">
        <w:rPr>
          <w:rFonts w:ascii="Arial" w:hAnsi="Arial" w:cs="Arial"/>
          <w:b/>
          <w:sz w:val="28"/>
          <w:szCs w:val="28"/>
        </w:rPr>
        <w:t xml:space="preserve">Prime </w:t>
      </w:r>
      <w:r w:rsidR="001D06FC" w:rsidRPr="00F63373">
        <w:rPr>
          <w:rFonts w:ascii="Arial" w:hAnsi="Arial" w:cs="Arial"/>
          <w:b/>
          <w:sz w:val="28"/>
          <w:szCs w:val="28"/>
        </w:rPr>
        <w:t>t</w:t>
      </w:r>
      <w:r w:rsidR="004B7E3E" w:rsidRPr="00F63373">
        <w:rPr>
          <w:rFonts w:ascii="Arial" w:hAnsi="Arial" w:cs="Arial"/>
          <w:b/>
          <w:sz w:val="28"/>
          <w:szCs w:val="28"/>
        </w:rPr>
        <w:t xml:space="preserve">imes – </w:t>
      </w:r>
      <w:r w:rsidRPr="00F63373">
        <w:rPr>
          <w:rFonts w:ascii="Arial" w:hAnsi="Arial" w:cs="Arial"/>
          <w:b/>
          <w:sz w:val="28"/>
          <w:szCs w:val="28"/>
        </w:rPr>
        <w:t>I</w:t>
      </w:r>
      <w:r w:rsidR="004B7E3E" w:rsidRPr="00F63373">
        <w:rPr>
          <w:rFonts w:ascii="Arial" w:hAnsi="Arial" w:cs="Arial"/>
          <w:b/>
          <w:sz w:val="28"/>
          <w:szCs w:val="28"/>
        </w:rPr>
        <w:t>ntimate care</w:t>
      </w:r>
      <w:r w:rsidR="001D06FC" w:rsidRPr="00F63373">
        <w:rPr>
          <w:rFonts w:ascii="Arial" w:hAnsi="Arial" w:cs="Arial"/>
          <w:b/>
          <w:sz w:val="28"/>
          <w:szCs w:val="28"/>
        </w:rPr>
        <w:t xml:space="preserve"> and</w:t>
      </w:r>
      <w:r w:rsidR="004B7E3E" w:rsidRPr="00F63373">
        <w:rPr>
          <w:rFonts w:ascii="Arial" w:hAnsi="Arial" w:cs="Arial"/>
          <w:b/>
          <w:sz w:val="28"/>
          <w:szCs w:val="28"/>
        </w:rPr>
        <w:t xml:space="preserve"> nappy changing</w:t>
      </w:r>
    </w:p>
    <w:p w14:paraId="4A7954AE" w14:textId="022C3A95" w:rsidR="004B7E3E" w:rsidRPr="00F63373" w:rsidRDefault="004B7E3E" w:rsidP="22F4A9F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A980E94">
        <w:rPr>
          <w:rFonts w:ascii="Arial" w:hAnsi="Arial" w:cs="Arial"/>
          <w:sz w:val="22"/>
          <w:szCs w:val="22"/>
        </w:rPr>
        <w:t xml:space="preserve">Prime times of the day make the </w:t>
      </w:r>
      <w:r w:rsidR="000BB950" w:rsidRPr="1A980E94">
        <w:rPr>
          <w:rFonts w:ascii="Arial" w:hAnsi="Arial" w:cs="Arial"/>
          <w:sz w:val="22"/>
          <w:szCs w:val="22"/>
        </w:rPr>
        <w:t>best</w:t>
      </w:r>
      <w:r w:rsidRPr="1A980E94">
        <w:rPr>
          <w:rFonts w:ascii="Arial" w:hAnsi="Arial" w:cs="Arial"/>
          <w:sz w:val="22"/>
          <w:szCs w:val="22"/>
        </w:rPr>
        <w:t xml:space="preserve"> of routine opportunities to promote ‘tuning-in’ to the child emotionally and </w:t>
      </w:r>
      <w:r w:rsidR="00827C2A" w:rsidRPr="1A980E94">
        <w:rPr>
          <w:rFonts w:ascii="Arial" w:hAnsi="Arial" w:cs="Arial"/>
          <w:sz w:val="22"/>
          <w:szCs w:val="22"/>
        </w:rPr>
        <w:t xml:space="preserve">to </w:t>
      </w:r>
      <w:r w:rsidRPr="1A980E94">
        <w:rPr>
          <w:rFonts w:ascii="Arial" w:hAnsi="Arial" w:cs="Arial"/>
          <w:sz w:val="22"/>
          <w:szCs w:val="22"/>
        </w:rPr>
        <w:t>create opportunities for learning</w:t>
      </w:r>
      <w:r w:rsidR="28495A64" w:rsidRPr="1A980E94">
        <w:rPr>
          <w:rFonts w:ascii="Arial" w:hAnsi="Arial" w:cs="Arial"/>
          <w:sz w:val="22"/>
          <w:szCs w:val="22"/>
        </w:rPr>
        <w:t xml:space="preserve"> </w:t>
      </w:r>
      <w:r w:rsidR="28495A64" w:rsidRPr="1A980E94">
        <w:rPr>
          <w:rFonts w:ascii="Arial" w:hAnsi="Arial" w:cs="Arial"/>
          <w:b/>
          <w:bCs/>
          <w:color w:val="FF0000"/>
          <w:sz w:val="22"/>
          <w:szCs w:val="22"/>
        </w:rPr>
        <w:t xml:space="preserve">while attending </w:t>
      </w:r>
      <w:r w:rsidR="00641909">
        <w:rPr>
          <w:rFonts w:ascii="Arial" w:hAnsi="Arial" w:cs="Arial"/>
          <w:b/>
          <w:bCs/>
          <w:color w:val="FF0000"/>
          <w:sz w:val="22"/>
          <w:szCs w:val="22"/>
        </w:rPr>
        <w:t>Combe Pre-school</w:t>
      </w:r>
      <w:r w:rsidR="28495A64" w:rsidRPr="1A980E94">
        <w:rPr>
          <w:rFonts w:ascii="Arial" w:hAnsi="Arial" w:cs="Arial"/>
          <w:b/>
          <w:bCs/>
          <w:color w:val="FF0000"/>
          <w:sz w:val="22"/>
          <w:szCs w:val="22"/>
        </w:rPr>
        <w:t>.</w:t>
      </w:r>
      <w:r w:rsidRPr="1A980E94">
        <w:rPr>
          <w:rFonts w:ascii="Arial" w:hAnsi="Arial" w:cs="Arial"/>
          <w:sz w:val="22"/>
          <w:szCs w:val="22"/>
        </w:rPr>
        <w:t xml:space="preserve"> </w:t>
      </w:r>
      <w:r w:rsidR="0A5C621F" w:rsidRPr="1A980E94">
        <w:rPr>
          <w:rFonts w:ascii="Arial" w:hAnsi="Arial" w:cs="Arial"/>
          <w:color w:val="FF0000"/>
          <w:sz w:val="22"/>
          <w:szCs w:val="22"/>
        </w:rPr>
        <w:t xml:space="preserve">Children’s privacy is maintained during nappy changing and toileting, whilst balanced with safeguarding </w:t>
      </w:r>
      <w:r w:rsidR="7C1BC49C" w:rsidRPr="1A980E94">
        <w:rPr>
          <w:rFonts w:ascii="Arial" w:hAnsi="Arial" w:cs="Arial"/>
          <w:color w:val="FF0000"/>
          <w:sz w:val="22"/>
          <w:szCs w:val="22"/>
        </w:rPr>
        <w:t>considerations. Nappy</w:t>
      </w:r>
      <w:r w:rsidRPr="1A980E94">
        <w:rPr>
          <w:rFonts w:ascii="Arial" w:hAnsi="Arial" w:cs="Arial"/>
          <w:sz w:val="22"/>
          <w:szCs w:val="22"/>
        </w:rPr>
        <w:t xml:space="preserve"> changing times are key times in the day for being close and promoting security as well as for communication, </w:t>
      </w:r>
      <w:r w:rsidR="4EED11AC" w:rsidRPr="1A980E94">
        <w:rPr>
          <w:rFonts w:ascii="Arial" w:hAnsi="Arial" w:cs="Arial"/>
          <w:sz w:val="22"/>
          <w:szCs w:val="22"/>
        </w:rPr>
        <w:t>exploration,</w:t>
      </w:r>
      <w:r w:rsidRPr="1A980E94">
        <w:rPr>
          <w:rFonts w:ascii="Arial" w:hAnsi="Arial" w:cs="Arial"/>
          <w:sz w:val="22"/>
          <w:szCs w:val="22"/>
        </w:rPr>
        <w:t xml:space="preserve"> and learning.</w:t>
      </w:r>
    </w:p>
    <w:p w14:paraId="366DAB11" w14:textId="77777777" w:rsidR="002F1291" w:rsidRDefault="002F1291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6ADF80C9" w14:textId="0A80138A" w:rsidR="00AC216E" w:rsidRPr="00085A01" w:rsidRDefault="00AC216E" w:rsidP="22F4A9F6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22F4A9F6">
        <w:rPr>
          <w:rFonts w:ascii="Arial" w:hAnsi="Arial" w:cs="Arial"/>
          <w:b/>
          <w:bCs/>
          <w:sz w:val="22"/>
          <w:szCs w:val="22"/>
        </w:rPr>
        <w:t>Young children</w:t>
      </w:r>
      <w:r w:rsidR="00746FC0" w:rsidRPr="22F4A9F6">
        <w:rPr>
          <w:rFonts w:ascii="Arial" w:hAnsi="Arial" w:cs="Arial"/>
          <w:b/>
          <w:bCs/>
          <w:sz w:val="22"/>
          <w:szCs w:val="22"/>
        </w:rPr>
        <w:t xml:space="preserve">, intimate </w:t>
      </w:r>
      <w:r w:rsidR="05EC241E" w:rsidRPr="22F4A9F6">
        <w:rPr>
          <w:rFonts w:ascii="Arial" w:hAnsi="Arial" w:cs="Arial"/>
          <w:b/>
          <w:bCs/>
          <w:sz w:val="22"/>
          <w:szCs w:val="22"/>
        </w:rPr>
        <w:t>care,</w:t>
      </w:r>
      <w:r w:rsidR="00746FC0" w:rsidRPr="22F4A9F6">
        <w:rPr>
          <w:rFonts w:ascii="Arial" w:hAnsi="Arial" w:cs="Arial"/>
          <w:b/>
          <w:bCs/>
          <w:sz w:val="22"/>
          <w:szCs w:val="22"/>
        </w:rPr>
        <w:t xml:space="preserve"> and toileting</w:t>
      </w:r>
    </w:p>
    <w:p w14:paraId="4687B9C2" w14:textId="3D13127B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Wherever possible, key persons undertake changing young children in their key groups; b</w:t>
      </w:r>
      <w:r w:rsidR="00641909">
        <w:rPr>
          <w:rFonts w:cs="Arial"/>
          <w:szCs w:val="22"/>
        </w:rPr>
        <w:t>uddy</w:t>
      </w:r>
      <w:r w:rsidRPr="00085A01">
        <w:rPr>
          <w:rFonts w:cs="Arial"/>
          <w:szCs w:val="22"/>
        </w:rPr>
        <w:t xml:space="preserve"> key persons change them if the key person is absent.</w:t>
      </w:r>
    </w:p>
    <w:p w14:paraId="4665ED01" w14:textId="79573912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Young children from two years may be put into ‘pull ups’ as soon as they are comfortable with this and if parents</w:t>
      </w:r>
      <w:r w:rsidR="0092395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agree.</w:t>
      </w:r>
    </w:p>
    <w:p w14:paraId="08C2A217" w14:textId="49AF0576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Changing areas are warm</w:t>
      </w:r>
      <w:r w:rsidR="006B095F" w:rsidRPr="00085A01">
        <w:rPr>
          <w:rFonts w:cs="Arial"/>
          <w:szCs w:val="22"/>
        </w:rPr>
        <w:t>, appropriately sited</w:t>
      </w:r>
      <w:r w:rsidRPr="00085A01">
        <w:rPr>
          <w:rFonts w:cs="Arial"/>
          <w:szCs w:val="22"/>
        </w:rPr>
        <w:t xml:space="preserve"> and there are safe areas to lay young children if they need to have their bottoms cleaned. There are objects of interest to take the child’s attention.</w:t>
      </w:r>
    </w:p>
    <w:p w14:paraId="648E688B" w14:textId="1C6AD69F" w:rsidR="006B095F" w:rsidRPr="00085A01" w:rsidRDefault="006B095F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children refuse to lie down for nappy change, they can be changed whilst standing up, providing it is still possible to clean them effectively.</w:t>
      </w:r>
    </w:p>
    <w:p w14:paraId="2147F0AE" w14:textId="05E17629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Each young child has his/her own ba</w:t>
      </w:r>
      <w:r w:rsidR="00641909">
        <w:rPr>
          <w:rFonts w:cs="Arial"/>
          <w:szCs w:val="22"/>
        </w:rPr>
        <w:t>g</w:t>
      </w:r>
      <w:r w:rsidRPr="00085A01">
        <w:rPr>
          <w:rFonts w:cs="Arial"/>
          <w:szCs w:val="22"/>
        </w:rPr>
        <w:t xml:space="preserve"> to hand with their nappies/pull ups and changing wipes.</w:t>
      </w:r>
    </w:p>
    <w:p w14:paraId="6C51F2ED" w14:textId="330F5D4B" w:rsidR="00AC216E" w:rsidRPr="00085A01" w:rsidRDefault="00A52807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</w:t>
      </w:r>
      <w:r w:rsidR="00AC216E" w:rsidRPr="00085A01">
        <w:rPr>
          <w:rFonts w:cs="Arial"/>
          <w:szCs w:val="22"/>
        </w:rPr>
        <w:t>ey persons ensure that nappy changing is relaxed and a time to promote independence in young children.</w:t>
      </w:r>
    </w:p>
    <w:p w14:paraId="0B7BB9D3" w14:textId="77777777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Young children are encouraged to take an interest in using the toilet; they may just want to sit on it and talk to a friend who is also using the toilet. </w:t>
      </w:r>
    </w:p>
    <w:p w14:paraId="37F3DC84" w14:textId="77777777" w:rsidR="00AC216E" w:rsidRPr="00085A01" w:rsidRDefault="00B217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They are </w:t>
      </w:r>
      <w:r w:rsidR="00AC216E" w:rsidRPr="00085A01">
        <w:rPr>
          <w:rFonts w:cs="Arial"/>
          <w:szCs w:val="22"/>
        </w:rPr>
        <w:t>encouraged to wash their hands and have soap and paper towels to hand. They should be allowed time for some play as they explore the water and the soap.</w:t>
      </w:r>
    </w:p>
    <w:p w14:paraId="2EAF2F2A" w14:textId="059F026B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Anti-bacterial hand wash liquid or soap should not be used by young children, as they are no more effective than ordinary soap and water.</w:t>
      </w:r>
    </w:p>
    <w:p w14:paraId="07D68637" w14:textId="4A636942" w:rsidR="006B095F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Key persons are gentle when changing</w:t>
      </w:r>
      <w:r w:rsidR="007D5185" w:rsidRPr="00085A01">
        <w:rPr>
          <w:rFonts w:cs="Arial"/>
          <w:szCs w:val="22"/>
        </w:rPr>
        <w:t xml:space="preserve"> and</w:t>
      </w:r>
      <w:r w:rsidRPr="00085A01">
        <w:rPr>
          <w:rFonts w:cs="Arial"/>
          <w:szCs w:val="22"/>
        </w:rPr>
        <w:t xml:space="preserve"> avoid pulling faces and making negative comment about</w:t>
      </w:r>
      <w:r w:rsidR="00F0089D" w:rsidRPr="00085A01">
        <w:rPr>
          <w:rFonts w:cs="Arial"/>
          <w:szCs w:val="22"/>
        </w:rPr>
        <w:t xml:space="preserve"> the </w:t>
      </w:r>
      <w:r w:rsidRPr="00085A01">
        <w:rPr>
          <w:rFonts w:cs="Arial"/>
          <w:szCs w:val="22"/>
        </w:rPr>
        <w:t xml:space="preserve">nappy contents. </w:t>
      </w:r>
    </w:p>
    <w:p w14:paraId="05AFBFDF" w14:textId="56865185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Wipes or cotton wool and water are used to clean the child. Where cultural practices involve children being washed and dried with towels</w:t>
      </w:r>
      <w:r w:rsidR="00F0089D" w:rsidRPr="00085A01">
        <w:rPr>
          <w:rFonts w:cs="Arial"/>
          <w:szCs w:val="22"/>
        </w:rPr>
        <w:t>,</w:t>
      </w:r>
      <w:r w:rsidR="006B095F" w:rsidRPr="00085A01">
        <w:rPr>
          <w:rFonts w:cs="Arial"/>
          <w:szCs w:val="22"/>
        </w:rPr>
        <w:t xml:space="preserve"> staff aim to make reasonable adjustments to achieve the desired results in consultation with the child’s parents</w:t>
      </w:r>
      <w:r w:rsidR="0092395A">
        <w:rPr>
          <w:rFonts w:cs="Arial"/>
          <w:szCs w:val="22"/>
        </w:rPr>
        <w:t>/carers</w:t>
      </w:r>
      <w:r w:rsidR="006B095F" w:rsidRPr="00085A01">
        <w:rPr>
          <w:rFonts w:cs="Arial"/>
          <w:szCs w:val="22"/>
        </w:rPr>
        <w:t>. Where this is not possible</w:t>
      </w:r>
      <w:r w:rsidRPr="00085A01">
        <w:rPr>
          <w:rFonts w:cs="Arial"/>
          <w:szCs w:val="22"/>
        </w:rPr>
        <w:t xml:space="preserve"> it is explained to </w:t>
      </w:r>
      <w:r w:rsidRPr="00085A01">
        <w:rPr>
          <w:rFonts w:cs="Arial"/>
          <w:szCs w:val="22"/>
        </w:rPr>
        <w:lastRenderedPageBreak/>
        <w:t>parents</w:t>
      </w:r>
      <w:r w:rsidR="0092395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</w:t>
      </w:r>
      <w:r w:rsidR="006B095F" w:rsidRPr="00085A01">
        <w:rPr>
          <w:rFonts w:cs="Arial"/>
          <w:szCs w:val="22"/>
        </w:rPr>
        <w:t>he reasons why</w:t>
      </w:r>
      <w:r w:rsidRPr="00085A01">
        <w:rPr>
          <w:rFonts w:cs="Arial"/>
          <w:szCs w:val="22"/>
        </w:rPr>
        <w:t>. The use of wipe</w:t>
      </w:r>
      <w:r w:rsidR="00FF4D86" w:rsidRPr="00085A01">
        <w:rPr>
          <w:rFonts w:cs="Arial"/>
          <w:szCs w:val="22"/>
        </w:rPr>
        <w:t xml:space="preserve">s or cotton wool and water </w:t>
      </w:r>
      <w:r w:rsidRPr="00085A01">
        <w:rPr>
          <w:rFonts w:cs="Arial"/>
          <w:szCs w:val="22"/>
        </w:rPr>
        <w:t>achieve</w:t>
      </w:r>
      <w:r w:rsidR="00FF4D86" w:rsidRPr="00085A01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the same outcome whilst reducing the risk of cross infection from items such as towels that are not ‘single use’ </w:t>
      </w:r>
      <w:r w:rsidR="007B34A9" w:rsidRPr="00085A01">
        <w:rPr>
          <w:rFonts w:cs="Arial"/>
          <w:szCs w:val="22"/>
        </w:rPr>
        <w:t xml:space="preserve">or </w:t>
      </w:r>
      <w:r w:rsidRPr="00085A01">
        <w:rPr>
          <w:rFonts w:cs="Arial"/>
          <w:szCs w:val="22"/>
        </w:rPr>
        <w:t xml:space="preserve">disposable. </w:t>
      </w:r>
    </w:p>
    <w:p w14:paraId="59189D32" w14:textId="54870DC7" w:rsidR="00AC216E" w:rsidRPr="00641909" w:rsidRDefault="00AC216E" w:rsidP="00641909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Key persons do not make inappropriate comments about young children’s genitals when changing their nappies</w:t>
      </w:r>
      <w:r w:rsidR="007B34A9" w:rsidRPr="00085A01">
        <w:rPr>
          <w:rFonts w:cs="Arial"/>
          <w:szCs w:val="22"/>
        </w:rPr>
        <w:t>.</w:t>
      </w:r>
    </w:p>
    <w:p w14:paraId="5A343C94" w14:textId="63118320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Older children use the toilet when </w:t>
      </w:r>
      <w:r w:rsidR="007C71F1" w:rsidRPr="00085A01">
        <w:rPr>
          <w:rFonts w:cs="Arial"/>
          <w:szCs w:val="22"/>
        </w:rPr>
        <w:t>needed and</w:t>
      </w:r>
      <w:r w:rsidRPr="00085A01">
        <w:rPr>
          <w:rFonts w:cs="Arial"/>
          <w:szCs w:val="22"/>
        </w:rPr>
        <w:t xml:space="preserve"> are encouraged to be independent.</w:t>
      </w:r>
    </w:p>
    <w:p w14:paraId="6E91ECDB" w14:textId="2E0E497F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Members of staff do not wipe older children’s bottoms unless there is a need, or unless the child has asked. </w:t>
      </w:r>
    </w:p>
    <w:p w14:paraId="4D05D38F" w14:textId="6D7AE315" w:rsidR="00AC216E" w:rsidRPr="00085A01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Key persons are responsible for changing</w:t>
      </w:r>
      <w:r w:rsidR="00946015" w:rsidRPr="00085A01">
        <w:rPr>
          <w:rFonts w:cs="Arial"/>
          <w:szCs w:val="22"/>
        </w:rPr>
        <w:t xml:space="preserve"> where possible</w:t>
      </w:r>
      <w:r w:rsidRPr="00085A01">
        <w:rPr>
          <w:rFonts w:cs="Arial"/>
          <w:szCs w:val="22"/>
        </w:rPr>
        <w:t>. B</w:t>
      </w:r>
      <w:r w:rsidR="00B674E4">
        <w:rPr>
          <w:rFonts w:cs="Arial"/>
          <w:szCs w:val="22"/>
        </w:rPr>
        <w:t>uddy</w:t>
      </w:r>
      <w:r w:rsidRPr="00085A01">
        <w:rPr>
          <w:rFonts w:cs="Arial"/>
          <w:szCs w:val="22"/>
        </w:rPr>
        <w:t xml:space="preserve"> key persons take over in the key person’s absence, but where it is unavoidable that other members of staff </w:t>
      </w:r>
      <w:r w:rsidR="007C71F1" w:rsidRPr="00085A01">
        <w:rPr>
          <w:rFonts w:cs="Arial"/>
          <w:szCs w:val="22"/>
        </w:rPr>
        <w:t>are brought</w:t>
      </w:r>
      <w:r w:rsidRPr="00085A01">
        <w:rPr>
          <w:rFonts w:cs="Arial"/>
          <w:szCs w:val="22"/>
        </w:rPr>
        <w:t xml:space="preserve"> in, they must be briefed as to their responsibilities towards designated children, so that no child is inadvertently overlooked</w:t>
      </w:r>
      <w:r w:rsidRPr="00085A01">
        <w:rPr>
          <w:rFonts w:cs="Arial"/>
          <w:b/>
          <w:szCs w:val="22"/>
        </w:rPr>
        <w:t xml:space="preserve"> </w:t>
      </w:r>
      <w:r w:rsidRPr="00085A01">
        <w:rPr>
          <w:rFonts w:cs="Arial"/>
          <w:szCs w:val="22"/>
        </w:rPr>
        <w:t xml:space="preserve">and that all </w:t>
      </w:r>
      <w:r w:rsidR="00E274DB" w:rsidRPr="00085A01">
        <w:rPr>
          <w:rFonts w:cs="Arial"/>
          <w:szCs w:val="22"/>
        </w:rPr>
        <w:t>children’s needs</w:t>
      </w:r>
      <w:r w:rsidRPr="00085A01">
        <w:rPr>
          <w:rFonts w:cs="Arial"/>
          <w:szCs w:val="22"/>
        </w:rPr>
        <w:t xml:space="preserve"> continue to be met.</w:t>
      </w:r>
    </w:p>
    <w:p w14:paraId="5F4184CE" w14:textId="79325662" w:rsidR="00766C5D" w:rsidRPr="00085A01" w:rsidRDefault="00766C5D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Parents</w:t>
      </w:r>
      <w:r w:rsidR="0092395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are encouraged to provide enough changes of clothes for ‘accidents when children are potty training.</w:t>
      </w:r>
    </w:p>
    <w:p w14:paraId="6411A1ED" w14:textId="11F984BF" w:rsidR="00B705C6" w:rsidRPr="00085A01" w:rsidRDefault="00167CA0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spare clothes are kept by the setting, they</w:t>
      </w:r>
      <w:r w:rsidR="00214A05" w:rsidRPr="00085A01">
        <w:rPr>
          <w:rFonts w:cs="Arial"/>
          <w:szCs w:val="22"/>
        </w:rPr>
        <w:t xml:space="preserve"> are</w:t>
      </w:r>
      <w:r w:rsidRPr="00085A01">
        <w:rPr>
          <w:rFonts w:cs="Arial"/>
          <w:szCs w:val="22"/>
        </w:rPr>
        <w:t xml:space="preserve"> clea</w:t>
      </w:r>
      <w:r w:rsidR="00061BEF" w:rsidRPr="00085A01">
        <w:rPr>
          <w:rFonts w:cs="Arial"/>
          <w:szCs w:val="22"/>
        </w:rPr>
        <w:t xml:space="preserve">n, in good condition and are in a range of </w:t>
      </w:r>
      <w:r w:rsidR="00766C5D" w:rsidRPr="00085A01">
        <w:rPr>
          <w:rFonts w:cs="Arial"/>
          <w:szCs w:val="22"/>
        </w:rPr>
        <w:t>appropriate sizes</w:t>
      </w:r>
      <w:r w:rsidR="00C45F2B" w:rsidRPr="00085A01">
        <w:rPr>
          <w:rFonts w:cs="Arial"/>
          <w:szCs w:val="22"/>
        </w:rPr>
        <w:t>.</w:t>
      </w:r>
    </w:p>
    <w:p w14:paraId="104243BA" w14:textId="1471D97E" w:rsidR="004B7E3E" w:rsidRPr="00085A01" w:rsidRDefault="00B705C6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</w:t>
      </w:r>
      <w:r w:rsidR="00AC216E" w:rsidRPr="00085A01">
        <w:rPr>
          <w:rFonts w:cs="Arial"/>
          <w:szCs w:val="22"/>
        </w:rPr>
        <w:t>f young children are left in wet or soiled nappies/pull-ups in the setting, this may constitute neglect and will be a disciplinary matter.</w:t>
      </w:r>
    </w:p>
    <w:p w14:paraId="4BD602BE" w14:textId="79901A3F" w:rsidR="00161D3D" w:rsidRPr="00085A01" w:rsidRDefault="00B705C6" w:rsidP="000E405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Nappy changing is always done in an appropriate/designated area. Children are not changed in play areas or next to snack tables. If there are limitations for nappy change areas due to the lay-out of the room or space available this is discussed with the setting</w:t>
      </w:r>
      <w:r w:rsidR="003C55BA" w:rsidRPr="00085A01">
        <w:rPr>
          <w:rFonts w:ascii="Arial" w:hAnsi="Arial" w:cs="Arial"/>
          <w:bCs/>
          <w:sz w:val="22"/>
          <w:szCs w:val="22"/>
        </w:rPr>
        <w:t xml:space="preserve"> manager’s</w:t>
      </w:r>
      <w:r w:rsidRPr="00085A01">
        <w:rPr>
          <w:rFonts w:ascii="Arial" w:hAnsi="Arial" w:cs="Arial"/>
          <w:bCs/>
          <w:sz w:val="22"/>
          <w:szCs w:val="22"/>
        </w:rPr>
        <w:t xml:space="preserve"> line manager so that an appropriate site can be agreed that maintains the dignity of the child and good hygiene practice.</w:t>
      </w:r>
    </w:p>
    <w:sectPr w:rsidR="00161D3D" w:rsidRPr="00085A01" w:rsidSect="0092145F">
      <w:headerReference w:type="default" r:id="rId12"/>
      <w:footerReference w:type="default" r:id="rId13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C518A" w14:textId="77777777" w:rsidR="00FB6FE0" w:rsidRDefault="00FB6FE0" w:rsidP="003C7A9F">
      <w:r>
        <w:separator/>
      </w:r>
    </w:p>
  </w:endnote>
  <w:endnote w:type="continuationSeparator" w:id="0">
    <w:p w14:paraId="2B4F2DD1" w14:textId="77777777" w:rsidR="00FB6FE0" w:rsidRDefault="00FB6FE0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3BE923AB" w:rsidR="003331BD" w:rsidRPr="0092145F" w:rsidRDefault="1A980E94" w:rsidP="0092145F">
    <w:pPr>
      <w:pStyle w:val="Footer"/>
    </w:pPr>
    <w:r w:rsidRPr="1A980E94">
      <w:rPr>
        <w:rFonts w:ascii="Arial" w:hAnsi="Arial" w:cs="Arial"/>
        <w:i/>
        <w:iCs/>
        <w:sz w:val="20"/>
        <w:lang w:val="en-GB"/>
      </w:rPr>
      <w:t>Policies &amp; Procedures template for the EYFS 2025/26(Early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07CCD" w14:textId="77777777" w:rsidR="00FB6FE0" w:rsidRDefault="00FB6FE0" w:rsidP="003C7A9F">
      <w:r>
        <w:separator/>
      </w:r>
    </w:p>
  </w:footnote>
  <w:footnote w:type="continuationSeparator" w:id="0">
    <w:p w14:paraId="319F35C5" w14:textId="77777777" w:rsidR="00FB6FE0" w:rsidRDefault="00FB6FE0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C675AF1" w14:paraId="6BD05916" w14:textId="77777777" w:rsidTr="3C675AF1">
      <w:trPr>
        <w:trHeight w:val="300"/>
      </w:trPr>
      <w:tc>
        <w:tcPr>
          <w:tcW w:w="3485" w:type="dxa"/>
        </w:tcPr>
        <w:p w14:paraId="6DE444E3" w14:textId="0B03FC1B" w:rsidR="3C675AF1" w:rsidRDefault="3C675AF1" w:rsidP="3C675AF1">
          <w:pPr>
            <w:pStyle w:val="Header"/>
            <w:ind w:left="-115"/>
          </w:pPr>
        </w:p>
      </w:tc>
      <w:tc>
        <w:tcPr>
          <w:tcW w:w="3485" w:type="dxa"/>
        </w:tcPr>
        <w:p w14:paraId="29192BCA" w14:textId="2E61E984" w:rsidR="3C675AF1" w:rsidRDefault="3C675AF1" w:rsidP="3C675AF1">
          <w:pPr>
            <w:pStyle w:val="Header"/>
            <w:jc w:val="center"/>
          </w:pPr>
        </w:p>
      </w:tc>
      <w:tc>
        <w:tcPr>
          <w:tcW w:w="3485" w:type="dxa"/>
        </w:tcPr>
        <w:p w14:paraId="0FFF8041" w14:textId="49A0F390" w:rsidR="3C675AF1" w:rsidRDefault="3C675AF1" w:rsidP="3C675AF1">
          <w:pPr>
            <w:pStyle w:val="Header"/>
            <w:ind w:right="-115"/>
            <w:jc w:val="right"/>
          </w:pPr>
        </w:p>
      </w:tc>
    </w:tr>
  </w:tbl>
  <w:p w14:paraId="1510FEE7" w14:textId="74673B9D" w:rsidR="3C675AF1" w:rsidRDefault="3C675AF1" w:rsidP="3C675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96A"/>
    <w:multiLevelType w:val="hybridMultilevel"/>
    <w:tmpl w:val="73C8377A"/>
    <w:lvl w:ilvl="0" w:tplc="1670454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3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9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6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2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2770033">
    <w:abstractNumId w:val="61"/>
  </w:num>
  <w:num w:numId="2" w16cid:durableId="673654605">
    <w:abstractNumId w:val="60"/>
  </w:num>
  <w:num w:numId="3" w16cid:durableId="725688741">
    <w:abstractNumId w:val="72"/>
  </w:num>
  <w:num w:numId="4" w16cid:durableId="2059426901">
    <w:abstractNumId w:val="42"/>
  </w:num>
  <w:num w:numId="5" w16cid:durableId="1608922878">
    <w:abstractNumId w:val="35"/>
  </w:num>
  <w:num w:numId="6" w16cid:durableId="399063646">
    <w:abstractNumId w:val="7"/>
  </w:num>
  <w:num w:numId="7" w16cid:durableId="597519487">
    <w:abstractNumId w:val="51"/>
  </w:num>
  <w:num w:numId="8" w16cid:durableId="817190368">
    <w:abstractNumId w:val="87"/>
  </w:num>
  <w:num w:numId="9" w16cid:durableId="1193882895">
    <w:abstractNumId w:val="89"/>
  </w:num>
  <w:num w:numId="10" w16cid:durableId="1800220960">
    <w:abstractNumId w:val="39"/>
  </w:num>
  <w:num w:numId="11" w16cid:durableId="626818504">
    <w:abstractNumId w:val="19"/>
  </w:num>
  <w:num w:numId="12" w16cid:durableId="841898265">
    <w:abstractNumId w:val="54"/>
  </w:num>
  <w:num w:numId="13" w16cid:durableId="918516378">
    <w:abstractNumId w:val="28"/>
  </w:num>
  <w:num w:numId="14" w16cid:durableId="810942858">
    <w:abstractNumId w:val="11"/>
  </w:num>
  <w:num w:numId="15" w16cid:durableId="2072919116">
    <w:abstractNumId w:val="17"/>
  </w:num>
  <w:num w:numId="16" w16cid:durableId="534660045">
    <w:abstractNumId w:val="21"/>
  </w:num>
  <w:num w:numId="17" w16cid:durableId="249240618">
    <w:abstractNumId w:val="49"/>
  </w:num>
  <w:num w:numId="18" w16cid:durableId="783577572">
    <w:abstractNumId w:val="47"/>
  </w:num>
  <w:num w:numId="19" w16cid:durableId="927693607">
    <w:abstractNumId w:val="4"/>
  </w:num>
  <w:num w:numId="20" w16cid:durableId="1214583560">
    <w:abstractNumId w:val="44"/>
  </w:num>
  <w:num w:numId="21" w16cid:durableId="1137843753">
    <w:abstractNumId w:val="86"/>
  </w:num>
  <w:num w:numId="22" w16cid:durableId="1791050287">
    <w:abstractNumId w:val="14"/>
  </w:num>
  <w:num w:numId="23" w16cid:durableId="635372333">
    <w:abstractNumId w:val="81"/>
  </w:num>
  <w:num w:numId="24" w16cid:durableId="1118187237">
    <w:abstractNumId w:val="18"/>
  </w:num>
  <w:num w:numId="25" w16cid:durableId="42825550">
    <w:abstractNumId w:val="83"/>
  </w:num>
  <w:num w:numId="26" w16cid:durableId="1658455532">
    <w:abstractNumId w:val="40"/>
  </w:num>
  <w:num w:numId="27" w16cid:durableId="985091042">
    <w:abstractNumId w:val="45"/>
  </w:num>
  <w:num w:numId="28" w16cid:durableId="1846826048">
    <w:abstractNumId w:val="12"/>
  </w:num>
  <w:num w:numId="29" w16cid:durableId="616302960">
    <w:abstractNumId w:val="3"/>
  </w:num>
  <w:num w:numId="30" w16cid:durableId="1143809702">
    <w:abstractNumId w:val="67"/>
  </w:num>
  <w:num w:numId="31" w16cid:durableId="550117068">
    <w:abstractNumId w:val="52"/>
  </w:num>
  <w:num w:numId="32" w16cid:durableId="2122338025">
    <w:abstractNumId w:val="33"/>
  </w:num>
  <w:num w:numId="33" w16cid:durableId="282617497">
    <w:abstractNumId w:val="9"/>
  </w:num>
  <w:num w:numId="34" w16cid:durableId="1407728358">
    <w:abstractNumId w:val="74"/>
  </w:num>
  <w:num w:numId="35" w16cid:durableId="1964655183">
    <w:abstractNumId w:val="30"/>
  </w:num>
  <w:num w:numId="36" w16cid:durableId="1248341266">
    <w:abstractNumId w:val="36"/>
  </w:num>
  <w:num w:numId="37" w16cid:durableId="1369989252">
    <w:abstractNumId w:val="64"/>
  </w:num>
  <w:num w:numId="38" w16cid:durableId="645740908">
    <w:abstractNumId w:val="2"/>
  </w:num>
  <w:num w:numId="39" w16cid:durableId="1612273823">
    <w:abstractNumId w:val="43"/>
  </w:num>
  <w:num w:numId="40" w16cid:durableId="1478448455">
    <w:abstractNumId w:val="20"/>
  </w:num>
  <w:num w:numId="41" w16cid:durableId="213465839">
    <w:abstractNumId w:val="41"/>
  </w:num>
  <w:num w:numId="42" w16cid:durableId="1996298603">
    <w:abstractNumId w:val="48"/>
  </w:num>
  <w:num w:numId="43" w16cid:durableId="872763827">
    <w:abstractNumId w:val="69"/>
  </w:num>
  <w:num w:numId="44" w16cid:durableId="801385249">
    <w:abstractNumId w:val="80"/>
  </w:num>
  <w:num w:numId="45" w16cid:durableId="1134568706">
    <w:abstractNumId w:val="10"/>
  </w:num>
  <w:num w:numId="46" w16cid:durableId="76751304">
    <w:abstractNumId w:val="63"/>
  </w:num>
  <w:num w:numId="47" w16cid:durableId="172503192">
    <w:abstractNumId w:val="57"/>
  </w:num>
  <w:num w:numId="48" w16cid:durableId="1576550045">
    <w:abstractNumId w:val="6"/>
  </w:num>
  <w:num w:numId="49" w16cid:durableId="7104312">
    <w:abstractNumId w:val="76"/>
  </w:num>
  <w:num w:numId="50" w16cid:durableId="1809318816">
    <w:abstractNumId w:val="79"/>
  </w:num>
  <w:num w:numId="51" w16cid:durableId="2095936204">
    <w:abstractNumId w:val="65"/>
  </w:num>
  <w:num w:numId="52" w16cid:durableId="516694768">
    <w:abstractNumId w:val="46"/>
  </w:num>
  <w:num w:numId="53" w16cid:durableId="417988621">
    <w:abstractNumId w:val="70"/>
  </w:num>
  <w:num w:numId="54" w16cid:durableId="1665816537">
    <w:abstractNumId w:val="71"/>
  </w:num>
  <w:num w:numId="55" w16cid:durableId="788738663">
    <w:abstractNumId w:val="77"/>
  </w:num>
  <w:num w:numId="56" w16cid:durableId="1959793937">
    <w:abstractNumId w:val="38"/>
  </w:num>
  <w:num w:numId="57" w16cid:durableId="723413026">
    <w:abstractNumId w:val="15"/>
  </w:num>
  <w:num w:numId="58" w16cid:durableId="791827744">
    <w:abstractNumId w:val="58"/>
  </w:num>
  <w:num w:numId="59" w16cid:durableId="1638023371">
    <w:abstractNumId w:val="88"/>
  </w:num>
  <w:num w:numId="60" w16cid:durableId="63338024">
    <w:abstractNumId w:val="23"/>
  </w:num>
  <w:num w:numId="61" w16cid:durableId="1111365570">
    <w:abstractNumId w:val="29"/>
  </w:num>
  <w:num w:numId="62" w16cid:durableId="1956861133">
    <w:abstractNumId w:val="50"/>
  </w:num>
  <w:num w:numId="63" w16cid:durableId="2093693921">
    <w:abstractNumId w:val="16"/>
  </w:num>
  <w:num w:numId="64" w16cid:durableId="321785643">
    <w:abstractNumId w:val="1"/>
  </w:num>
  <w:num w:numId="65" w16cid:durableId="1261907731">
    <w:abstractNumId w:val="75"/>
  </w:num>
  <w:num w:numId="66" w16cid:durableId="969819726">
    <w:abstractNumId w:val="8"/>
  </w:num>
  <w:num w:numId="67" w16cid:durableId="1454637686">
    <w:abstractNumId w:val="27"/>
  </w:num>
  <w:num w:numId="68" w16cid:durableId="1299653821">
    <w:abstractNumId w:val="73"/>
  </w:num>
  <w:num w:numId="69" w16cid:durableId="218247563">
    <w:abstractNumId w:val="66"/>
  </w:num>
  <w:num w:numId="70" w16cid:durableId="1090077350">
    <w:abstractNumId w:val="56"/>
  </w:num>
  <w:num w:numId="71" w16cid:durableId="892813262">
    <w:abstractNumId w:val="55"/>
  </w:num>
  <w:num w:numId="72" w16cid:durableId="1824854770">
    <w:abstractNumId w:val="13"/>
  </w:num>
  <w:num w:numId="73" w16cid:durableId="901136782">
    <w:abstractNumId w:val="84"/>
  </w:num>
  <w:num w:numId="74" w16cid:durableId="1468233575">
    <w:abstractNumId w:val="37"/>
  </w:num>
  <w:num w:numId="75" w16cid:durableId="521437168">
    <w:abstractNumId w:val="5"/>
  </w:num>
  <w:num w:numId="76" w16cid:durableId="1082028430">
    <w:abstractNumId w:val="22"/>
  </w:num>
  <w:num w:numId="77" w16cid:durableId="172764354">
    <w:abstractNumId w:val="24"/>
  </w:num>
  <w:num w:numId="78" w16cid:durableId="191264448">
    <w:abstractNumId w:val="68"/>
  </w:num>
  <w:num w:numId="79" w16cid:durableId="464854187">
    <w:abstractNumId w:val="82"/>
  </w:num>
  <w:num w:numId="80" w16cid:durableId="1543054521">
    <w:abstractNumId w:val="85"/>
  </w:num>
  <w:num w:numId="81" w16cid:durableId="648680117">
    <w:abstractNumId w:val="53"/>
  </w:num>
  <w:num w:numId="82" w16cid:durableId="440220363">
    <w:abstractNumId w:val="31"/>
  </w:num>
  <w:num w:numId="83" w16cid:durableId="2117211627">
    <w:abstractNumId w:val="26"/>
  </w:num>
  <w:num w:numId="84" w16cid:durableId="1505246676">
    <w:abstractNumId w:val="90"/>
  </w:num>
  <w:num w:numId="85" w16cid:durableId="1363938552">
    <w:abstractNumId w:val="78"/>
  </w:num>
  <w:num w:numId="86" w16cid:durableId="1907301670">
    <w:abstractNumId w:val="25"/>
  </w:num>
  <w:num w:numId="87" w16cid:durableId="108281622">
    <w:abstractNumId w:val="34"/>
  </w:num>
  <w:num w:numId="88" w16cid:durableId="848182223">
    <w:abstractNumId w:val="59"/>
  </w:num>
  <w:num w:numId="89" w16cid:durableId="605767763">
    <w:abstractNumId w:val="32"/>
  </w:num>
  <w:num w:numId="90" w16cid:durableId="1786003625">
    <w:abstractNumId w:val="62"/>
  </w:num>
  <w:num w:numId="91" w16cid:durableId="729959857">
    <w:abstractNumId w:val="0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BB950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405D"/>
    <w:rsid w:val="000E5576"/>
    <w:rsid w:val="000F1BC7"/>
    <w:rsid w:val="000F2C70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262D"/>
    <w:rsid w:val="0027754D"/>
    <w:rsid w:val="00284E95"/>
    <w:rsid w:val="002946A3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291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07B3"/>
    <w:rsid w:val="00391B31"/>
    <w:rsid w:val="00392549"/>
    <w:rsid w:val="00392E15"/>
    <w:rsid w:val="003937F9"/>
    <w:rsid w:val="0039615D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290F"/>
    <w:rsid w:val="00423013"/>
    <w:rsid w:val="0042431E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26D"/>
    <w:rsid w:val="004673C3"/>
    <w:rsid w:val="00471CFB"/>
    <w:rsid w:val="0047229D"/>
    <w:rsid w:val="00473C14"/>
    <w:rsid w:val="004802EE"/>
    <w:rsid w:val="00480C92"/>
    <w:rsid w:val="0048144A"/>
    <w:rsid w:val="0048261B"/>
    <w:rsid w:val="004853F6"/>
    <w:rsid w:val="004868D8"/>
    <w:rsid w:val="004874E7"/>
    <w:rsid w:val="00497761"/>
    <w:rsid w:val="004A079D"/>
    <w:rsid w:val="004A1EE3"/>
    <w:rsid w:val="004A207D"/>
    <w:rsid w:val="004A57F2"/>
    <w:rsid w:val="004A5FC7"/>
    <w:rsid w:val="004B10EA"/>
    <w:rsid w:val="004B1F28"/>
    <w:rsid w:val="004B7E3E"/>
    <w:rsid w:val="004C12E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0C1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168C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909"/>
    <w:rsid w:val="00641E22"/>
    <w:rsid w:val="00644CDB"/>
    <w:rsid w:val="00646052"/>
    <w:rsid w:val="006469C4"/>
    <w:rsid w:val="00652D73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22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C6542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332E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3ED6"/>
    <w:rsid w:val="00837F58"/>
    <w:rsid w:val="00842149"/>
    <w:rsid w:val="008456B5"/>
    <w:rsid w:val="008529D0"/>
    <w:rsid w:val="00852D62"/>
    <w:rsid w:val="008605C3"/>
    <w:rsid w:val="00864986"/>
    <w:rsid w:val="00870A25"/>
    <w:rsid w:val="008728DB"/>
    <w:rsid w:val="00872EC6"/>
    <w:rsid w:val="00876145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145F"/>
    <w:rsid w:val="00922CBF"/>
    <w:rsid w:val="0092395A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E5D28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4E4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876A7"/>
    <w:rsid w:val="00B9144F"/>
    <w:rsid w:val="00B93D1B"/>
    <w:rsid w:val="00B96967"/>
    <w:rsid w:val="00B97C47"/>
    <w:rsid w:val="00BA0B5B"/>
    <w:rsid w:val="00BA5B22"/>
    <w:rsid w:val="00BA5B4B"/>
    <w:rsid w:val="00BA7B58"/>
    <w:rsid w:val="00BA7D0C"/>
    <w:rsid w:val="00BB0EEE"/>
    <w:rsid w:val="00BB34A0"/>
    <w:rsid w:val="00BB4EE5"/>
    <w:rsid w:val="00BB6EAE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231D"/>
    <w:rsid w:val="00C126CD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C3C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C6C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0D77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3C50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0B1"/>
    <w:rsid w:val="00F87EB2"/>
    <w:rsid w:val="00F935D0"/>
    <w:rsid w:val="00F945E7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B6FE0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5EC241E"/>
    <w:rsid w:val="06A6FFC9"/>
    <w:rsid w:val="06D071E1"/>
    <w:rsid w:val="07DBAD1F"/>
    <w:rsid w:val="09367F24"/>
    <w:rsid w:val="094A49D9"/>
    <w:rsid w:val="09ACE76E"/>
    <w:rsid w:val="09BE0CEF"/>
    <w:rsid w:val="0A5C621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980E94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2F4A9F6"/>
    <w:rsid w:val="23AA48B5"/>
    <w:rsid w:val="247CF636"/>
    <w:rsid w:val="255D77C8"/>
    <w:rsid w:val="27A3318E"/>
    <w:rsid w:val="27B1F4CE"/>
    <w:rsid w:val="2819AC94"/>
    <w:rsid w:val="2832D8AE"/>
    <w:rsid w:val="28495A64"/>
    <w:rsid w:val="288A76CD"/>
    <w:rsid w:val="28ADF675"/>
    <w:rsid w:val="28C6F828"/>
    <w:rsid w:val="28D4542E"/>
    <w:rsid w:val="28E75E03"/>
    <w:rsid w:val="28EDBDAB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0FA8936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675AF1"/>
    <w:rsid w:val="3C839E15"/>
    <w:rsid w:val="3CCE2860"/>
    <w:rsid w:val="3CD76919"/>
    <w:rsid w:val="3CE932E0"/>
    <w:rsid w:val="3F223A7A"/>
    <w:rsid w:val="3F5BC9DB"/>
    <w:rsid w:val="3F60B7BA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DE30FF9"/>
    <w:rsid w:val="4E899DA8"/>
    <w:rsid w:val="4E970867"/>
    <w:rsid w:val="4EED11AC"/>
    <w:rsid w:val="4F116DF6"/>
    <w:rsid w:val="4F78B9D5"/>
    <w:rsid w:val="5067A567"/>
    <w:rsid w:val="508713C1"/>
    <w:rsid w:val="509CBF4F"/>
    <w:rsid w:val="50B13ED6"/>
    <w:rsid w:val="50C784C9"/>
    <w:rsid w:val="50E84C9B"/>
    <w:rsid w:val="517FB7F9"/>
    <w:rsid w:val="523D2AFE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891C4E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1BC49C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7C47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E35ADA9-03B7-425E-9630-5BD718731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2018-05-03T18:57:00Z</cp:lastPrinted>
  <dcterms:created xsi:type="dcterms:W3CDTF">2026-09-14T19:48:00Z</dcterms:created>
  <dcterms:modified xsi:type="dcterms:W3CDTF">2026-09-14T19:48:00Z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