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467E" w14:textId="4475FFEE" w:rsidR="00CB608C" w:rsidRDefault="00317961" w:rsidP="00317961">
      <w:pPr>
        <w:jc w:val="center"/>
      </w:pPr>
      <w:r>
        <w:rPr>
          <w:noProof/>
        </w:rPr>
        <w:drawing>
          <wp:inline distT="0" distB="0" distL="0" distR="0" wp14:anchorId="490BA334" wp14:editId="45BB7B4D">
            <wp:extent cx="908685" cy="926465"/>
            <wp:effectExtent l="0" t="0" r="5715" b="6985"/>
            <wp:docPr id="189780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 cy="926465"/>
                    </a:xfrm>
                    <a:prstGeom prst="rect">
                      <a:avLst/>
                    </a:prstGeom>
                    <a:noFill/>
                  </pic:spPr>
                </pic:pic>
              </a:graphicData>
            </a:graphic>
          </wp:inline>
        </w:drawing>
      </w:r>
    </w:p>
    <w:p w14:paraId="77411164" w14:textId="77777777" w:rsidR="00317961" w:rsidRPr="00317961" w:rsidRDefault="00317961" w:rsidP="00317961">
      <w:pPr>
        <w:jc w:val="center"/>
        <w:rPr>
          <w:color w:val="EE0000"/>
          <w:sz w:val="32"/>
          <w:szCs w:val="32"/>
        </w:rPr>
      </w:pPr>
    </w:p>
    <w:p w14:paraId="74742DE0" w14:textId="4CF6F6F9" w:rsidR="00317961" w:rsidRPr="00011757" w:rsidRDefault="00317961" w:rsidP="00317961">
      <w:pPr>
        <w:jc w:val="center"/>
        <w:rPr>
          <w:rFonts w:ascii="Arial" w:hAnsi="Arial" w:cs="Arial"/>
          <w:color w:val="EE0000"/>
          <w:sz w:val="32"/>
          <w:szCs w:val="32"/>
        </w:rPr>
      </w:pPr>
      <w:r w:rsidRPr="00011757">
        <w:rPr>
          <w:rFonts w:ascii="Arial" w:hAnsi="Arial" w:cs="Arial"/>
          <w:color w:val="EE0000"/>
          <w:sz w:val="32"/>
          <w:szCs w:val="32"/>
        </w:rPr>
        <w:t>Combe Pre-school Newsletter Spring Term 4 2026</w:t>
      </w:r>
    </w:p>
    <w:p w14:paraId="4E4CA5BD" w14:textId="1F016B3A" w:rsidR="00317961" w:rsidRDefault="00317961" w:rsidP="00317961">
      <w:pPr>
        <w:jc w:val="center"/>
        <w:rPr>
          <w:color w:val="EE0000"/>
          <w:sz w:val="32"/>
          <w:szCs w:val="32"/>
        </w:rPr>
      </w:pPr>
      <w:r>
        <w:rPr>
          <w:noProof/>
          <w:color w:val="EE0000"/>
          <w:sz w:val="32"/>
          <w:szCs w:val="32"/>
        </w:rPr>
        <w:drawing>
          <wp:inline distT="0" distB="0" distL="0" distR="0" wp14:anchorId="23702718" wp14:editId="2A0BBA93">
            <wp:extent cx="1249680" cy="1219200"/>
            <wp:effectExtent l="0" t="0" r="7620" b="0"/>
            <wp:docPr id="1921959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680" cy="1219200"/>
                    </a:xfrm>
                    <a:prstGeom prst="rect">
                      <a:avLst/>
                    </a:prstGeom>
                    <a:noFill/>
                  </pic:spPr>
                </pic:pic>
              </a:graphicData>
            </a:graphic>
          </wp:inline>
        </w:drawing>
      </w:r>
    </w:p>
    <w:p w14:paraId="59E08C40" w14:textId="77777777" w:rsidR="00317961" w:rsidRDefault="00317961" w:rsidP="00317961">
      <w:pPr>
        <w:jc w:val="center"/>
        <w:rPr>
          <w:color w:val="EE0000"/>
          <w:sz w:val="32"/>
          <w:szCs w:val="32"/>
        </w:rPr>
      </w:pPr>
    </w:p>
    <w:p w14:paraId="176751D6" w14:textId="6D33BDAB" w:rsidR="00317961" w:rsidRPr="00011757" w:rsidRDefault="00317961" w:rsidP="00317961">
      <w:pPr>
        <w:jc w:val="center"/>
        <w:rPr>
          <w:rFonts w:ascii="Arial" w:hAnsi="Arial" w:cs="Arial"/>
        </w:rPr>
      </w:pPr>
      <w:r w:rsidRPr="00011757">
        <w:rPr>
          <w:rFonts w:ascii="Arial" w:hAnsi="Arial" w:cs="Arial"/>
        </w:rPr>
        <w:t>Monday 23</w:t>
      </w:r>
      <w:r w:rsidRPr="00011757">
        <w:rPr>
          <w:rFonts w:ascii="Arial" w:hAnsi="Arial" w:cs="Arial"/>
          <w:vertAlign w:val="superscript"/>
        </w:rPr>
        <w:t>rd</w:t>
      </w:r>
      <w:r w:rsidRPr="00011757">
        <w:rPr>
          <w:rFonts w:ascii="Arial" w:hAnsi="Arial" w:cs="Arial"/>
        </w:rPr>
        <w:t xml:space="preserve"> February - Term 4 starts,</w:t>
      </w:r>
    </w:p>
    <w:p w14:paraId="0372FBD5" w14:textId="33BD8752" w:rsidR="00317961" w:rsidRPr="00011757" w:rsidRDefault="00317961" w:rsidP="00317961">
      <w:pPr>
        <w:jc w:val="center"/>
        <w:rPr>
          <w:rFonts w:ascii="Arial" w:hAnsi="Arial" w:cs="Arial"/>
        </w:rPr>
      </w:pPr>
      <w:r w:rsidRPr="00011757">
        <w:rPr>
          <w:rFonts w:ascii="Arial" w:hAnsi="Arial" w:cs="Arial"/>
        </w:rPr>
        <w:t>Thursday 26</w:t>
      </w:r>
      <w:r w:rsidRPr="00011757">
        <w:rPr>
          <w:rFonts w:ascii="Arial" w:hAnsi="Arial" w:cs="Arial"/>
          <w:vertAlign w:val="superscript"/>
        </w:rPr>
        <w:t>th</w:t>
      </w:r>
      <w:r w:rsidRPr="00011757">
        <w:rPr>
          <w:rFonts w:ascii="Arial" w:hAnsi="Arial" w:cs="Arial"/>
        </w:rPr>
        <w:t xml:space="preserve"> March – Term ends @ 11.50am,</w:t>
      </w:r>
    </w:p>
    <w:p w14:paraId="72185D7F" w14:textId="0D95D64B" w:rsidR="00317961" w:rsidRPr="00011757" w:rsidRDefault="00317961" w:rsidP="00317961">
      <w:pPr>
        <w:jc w:val="center"/>
        <w:rPr>
          <w:rFonts w:ascii="Arial" w:hAnsi="Arial" w:cs="Arial"/>
        </w:rPr>
      </w:pPr>
      <w:r w:rsidRPr="00011757">
        <w:rPr>
          <w:rFonts w:ascii="Arial" w:hAnsi="Arial" w:cs="Arial"/>
        </w:rPr>
        <w:t>Friday 27</w:t>
      </w:r>
      <w:r w:rsidRPr="00011757">
        <w:rPr>
          <w:rFonts w:ascii="Arial" w:hAnsi="Arial" w:cs="Arial"/>
          <w:vertAlign w:val="superscript"/>
        </w:rPr>
        <w:t>th</w:t>
      </w:r>
      <w:r w:rsidRPr="00011757">
        <w:rPr>
          <w:rFonts w:ascii="Arial" w:hAnsi="Arial" w:cs="Arial"/>
        </w:rPr>
        <w:t xml:space="preserve"> March – Staff Inset Day,</w:t>
      </w:r>
    </w:p>
    <w:p w14:paraId="772E9493" w14:textId="52CAD9C6" w:rsidR="00317961" w:rsidRPr="00011757" w:rsidRDefault="00317961" w:rsidP="00317961">
      <w:pPr>
        <w:jc w:val="center"/>
        <w:rPr>
          <w:rFonts w:ascii="Arial" w:hAnsi="Arial" w:cs="Arial"/>
        </w:rPr>
      </w:pPr>
      <w:r w:rsidRPr="00011757">
        <w:rPr>
          <w:rFonts w:ascii="Arial" w:hAnsi="Arial" w:cs="Arial"/>
        </w:rPr>
        <w:t>Monday 30</w:t>
      </w:r>
      <w:r w:rsidRPr="00011757">
        <w:rPr>
          <w:rFonts w:ascii="Arial" w:hAnsi="Arial" w:cs="Arial"/>
          <w:vertAlign w:val="superscript"/>
        </w:rPr>
        <w:t>th</w:t>
      </w:r>
      <w:r w:rsidRPr="00011757">
        <w:rPr>
          <w:rFonts w:ascii="Arial" w:hAnsi="Arial" w:cs="Arial"/>
        </w:rPr>
        <w:t xml:space="preserve"> March to Friday 10</w:t>
      </w:r>
      <w:r w:rsidRPr="00011757">
        <w:rPr>
          <w:rFonts w:ascii="Arial" w:hAnsi="Arial" w:cs="Arial"/>
          <w:vertAlign w:val="superscript"/>
        </w:rPr>
        <w:t>th</w:t>
      </w:r>
      <w:r w:rsidRPr="00011757">
        <w:rPr>
          <w:rFonts w:ascii="Arial" w:hAnsi="Arial" w:cs="Arial"/>
        </w:rPr>
        <w:t xml:space="preserve"> April - Easter Holidays,</w:t>
      </w:r>
    </w:p>
    <w:p w14:paraId="08F8E955" w14:textId="36541588" w:rsidR="00317961" w:rsidRPr="00011757" w:rsidRDefault="00317961" w:rsidP="00317961">
      <w:pPr>
        <w:jc w:val="center"/>
        <w:rPr>
          <w:rFonts w:ascii="Arial" w:hAnsi="Arial" w:cs="Arial"/>
        </w:rPr>
      </w:pPr>
      <w:r w:rsidRPr="00011757">
        <w:rPr>
          <w:rFonts w:ascii="Arial" w:hAnsi="Arial" w:cs="Arial"/>
        </w:rPr>
        <w:t>Monday 13</w:t>
      </w:r>
      <w:r w:rsidRPr="00011757">
        <w:rPr>
          <w:rFonts w:ascii="Arial" w:hAnsi="Arial" w:cs="Arial"/>
          <w:vertAlign w:val="superscript"/>
        </w:rPr>
        <w:t>th</w:t>
      </w:r>
      <w:r w:rsidRPr="00011757">
        <w:rPr>
          <w:rFonts w:ascii="Arial" w:hAnsi="Arial" w:cs="Arial"/>
        </w:rPr>
        <w:t xml:space="preserve"> April – Summer Term 5 starts.</w:t>
      </w:r>
    </w:p>
    <w:p w14:paraId="72A356F2" w14:textId="77777777" w:rsidR="00317961" w:rsidRDefault="00317961" w:rsidP="00317961">
      <w:pPr>
        <w:jc w:val="center"/>
      </w:pPr>
    </w:p>
    <w:p w14:paraId="0B33B408" w14:textId="7E9917C8" w:rsidR="00317961" w:rsidRPr="00011757" w:rsidRDefault="00317961" w:rsidP="00317961">
      <w:pPr>
        <w:jc w:val="center"/>
        <w:rPr>
          <w:rFonts w:ascii="Arial" w:hAnsi="Arial" w:cs="Arial"/>
          <w:b/>
          <w:bCs/>
          <w:color w:val="A02B93" w:themeColor="accent5"/>
        </w:rPr>
      </w:pPr>
      <w:r w:rsidRPr="00011757">
        <w:rPr>
          <w:rFonts w:ascii="Arial" w:hAnsi="Arial" w:cs="Arial"/>
          <w:b/>
          <w:bCs/>
          <w:color w:val="A02B93" w:themeColor="accent5"/>
        </w:rPr>
        <w:t>School Dinners</w:t>
      </w:r>
    </w:p>
    <w:p w14:paraId="6DA8A92F" w14:textId="20FCFB1E" w:rsidR="00317961" w:rsidRPr="00011757" w:rsidRDefault="00317961" w:rsidP="00317961">
      <w:pPr>
        <w:jc w:val="center"/>
        <w:rPr>
          <w:rFonts w:ascii="Arial" w:hAnsi="Arial" w:cs="Arial"/>
        </w:rPr>
      </w:pPr>
      <w:r w:rsidRPr="00011757">
        <w:rPr>
          <w:rFonts w:ascii="Arial" w:hAnsi="Arial" w:cs="Arial"/>
        </w:rPr>
        <w:t>Please remember to book you child’s school dinners for the term.</w:t>
      </w:r>
    </w:p>
    <w:p w14:paraId="72374932" w14:textId="12CDC0BF" w:rsidR="00317961" w:rsidRPr="00011757" w:rsidRDefault="00317961" w:rsidP="00317961">
      <w:pPr>
        <w:jc w:val="center"/>
        <w:rPr>
          <w:rFonts w:ascii="Arial" w:hAnsi="Arial" w:cs="Arial"/>
        </w:rPr>
      </w:pPr>
      <w:r w:rsidRPr="00011757">
        <w:rPr>
          <w:rFonts w:ascii="Arial" w:hAnsi="Arial" w:cs="Arial"/>
        </w:rPr>
        <w:t>Thank You</w:t>
      </w:r>
    </w:p>
    <w:p w14:paraId="07F2DF94" w14:textId="77777777" w:rsidR="00317961" w:rsidRPr="00011757" w:rsidRDefault="00317961" w:rsidP="00317961">
      <w:pPr>
        <w:jc w:val="center"/>
        <w:rPr>
          <w:rFonts w:ascii="Arial" w:hAnsi="Arial" w:cs="Arial"/>
        </w:rPr>
      </w:pPr>
    </w:p>
    <w:p w14:paraId="11EEEB06" w14:textId="5CA58077" w:rsidR="00317961" w:rsidRPr="00011757" w:rsidRDefault="00317961" w:rsidP="00317961">
      <w:pPr>
        <w:jc w:val="center"/>
        <w:rPr>
          <w:rFonts w:ascii="Arial" w:hAnsi="Arial" w:cs="Arial"/>
          <w:b/>
          <w:bCs/>
          <w:color w:val="00B050"/>
        </w:rPr>
      </w:pPr>
      <w:r w:rsidRPr="00011757">
        <w:rPr>
          <w:rFonts w:ascii="Arial" w:hAnsi="Arial" w:cs="Arial"/>
          <w:b/>
          <w:bCs/>
          <w:color w:val="00B050"/>
        </w:rPr>
        <w:t>Woodland Explorers</w:t>
      </w:r>
    </w:p>
    <w:p w14:paraId="39C08D8B" w14:textId="68CF5317" w:rsidR="00317961" w:rsidRPr="00011757" w:rsidRDefault="00317961" w:rsidP="00317961">
      <w:pPr>
        <w:jc w:val="center"/>
        <w:rPr>
          <w:rFonts w:ascii="Arial" w:hAnsi="Arial" w:cs="Arial"/>
        </w:rPr>
      </w:pPr>
      <w:r w:rsidRPr="00011757">
        <w:rPr>
          <w:rFonts w:ascii="Arial" w:hAnsi="Arial" w:cs="Arial"/>
        </w:rPr>
        <w:t>Our Woodland Explorers sessions will start on Monday 2</w:t>
      </w:r>
      <w:r w:rsidRPr="00011757">
        <w:rPr>
          <w:rFonts w:ascii="Arial" w:hAnsi="Arial" w:cs="Arial"/>
          <w:vertAlign w:val="superscript"/>
        </w:rPr>
        <w:t>nd</w:t>
      </w:r>
      <w:r w:rsidRPr="00011757">
        <w:rPr>
          <w:rFonts w:ascii="Arial" w:hAnsi="Arial" w:cs="Arial"/>
        </w:rPr>
        <w:t xml:space="preserve"> March. As we now have so many children in attendance, the staff will take two</w:t>
      </w:r>
      <w:r w:rsidR="00011757" w:rsidRPr="00011757">
        <w:rPr>
          <w:rFonts w:ascii="Arial" w:hAnsi="Arial" w:cs="Arial"/>
        </w:rPr>
        <w:t xml:space="preserve"> separate</w:t>
      </w:r>
      <w:r w:rsidRPr="00011757">
        <w:rPr>
          <w:rFonts w:ascii="Arial" w:hAnsi="Arial" w:cs="Arial"/>
        </w:rPr>
        <w:t xml:space="preserve"> groups of children to the woods each week, </w:t>
      </w:r>
      <w:r w:rsidR="00011757" w:rsidRPr="00011757">
        <w:rPr>
          <w:rFonts w:ascii="Arial" w:hAnsi="Arial" w:cs="Arial"/>
        </w:rPr>
        <w:t xml:space="preserve">this is </w:t>
      </w:r>
      <w:r w:rsidRPr="00011757">
        <w:rPr>
          <w:rFonts w:ascii="Arial" w:hAnsi="Arial" w:cs="Arial"/>
        </w:rPr>
        <w:t>to help ensure that we keep the children safe. These two groups of children will change each week to ensure that all the Monday children have a turn at attending a session during the remaining terms of this academic year.</w:t>
      </w:r>
    </w:p>
    <w:p w14:paraId="20541BC0" w14:textId="77777777" w:rsidR="00011757" w:rsidRPr="0063342B" w:rsidRDefault="00011757" w:rsidP="00011757">
      <w:pPr>
        <w:rPr>
          <w:color w:val="00B0F0"/>
        </w:rPr>
      </w:pPr>
    </w:p>
    <w:p w14:paraId="5F4EADA5" w14:textId="471A430C" w:rsidR="00011757" w:rsidRPr="0063342B" w:rsidRDefault="00011757" w:rsidP="00011757">
      <w:pPr>
        <w:jc w:val="center"/>
        <w:rPr>
          <w:rFonts w:ascii="Arial" w:hAnsi="Arial" w:cs="Arial"/>
          <w:color w:val="00B0F0"/>
        </w:rPr>
      </w:pPr>
      <w:r w:rsidRPr="0063342B">
        <w:rPr>
          <w:rFonts w:ascii="Arial" w:hAnsi="Arial" w:cs="Arial"/>
          <w:color w:val="00B0F0"/>
        </w:rPr>
        <w:t>No Shoes Indoors</w:t>
      </w:r>
    </w:p>
    <w:p w14:paraId="0D049996" w14:textId="44BD5989" w:rsidR="00011757" w:rsidRPr="00011757" w:rsidRDefault="00011757" w:rsidP="00317961">
      <w:pPr>
        <w:jc w:val="center"/>
        <w:rPr>
          <w:rFonts w:ascii="Arial" w:hAnsi="Arial" w:cs="Arial"/>
        </w:rPr>
      </w:pPr>
      <w:r w:rsidRPr="00011757">
        <w:rPr>
          <w:rFonts w:ascii="Arial" w:hAnsi="Arial" w:cs="Arial"/>
        </w:rPr>
        <w:t>Please remember that we will be asking the children to take their shoes off on arrival, this is to help keep our premises much cleaner. Your child is welcome to bring in another pair of shoes or slippers to wear on their feet indoors, but please make sure their name is written inside.</w:t>
      </w:r>
    </w:p>
    <w:p w14:paraId="41E375EC" w14:textId="77777777" w:rsidR="00011757" w:rsidRDefault="00011757" w:rsidP="00317961">
      <w:pPr>
        <w:jc w:val="center"/>
      </w:pPr>
    </w:p>
    <w:p w14:paraId="2B48C0C9" w14:textId="77777777" w:rsidR="00011757" w:rsidRDefault="00011757" w:rsidP="00011757">
      <w:pPr>
        <w:jc w:val="center"/>
        <w:rPr>
          <w:rFonts w:ascii="Arial" w:hAnsi="Arial" w:cs="Arial"/>
          <w:color w:val="C00000"/>
        </w:rPr>
      </w:pPr>
      <w:r w:rsidRPr="000F233D">
        <w:rPr>
          <w:rFonts w:ascii="Arial" w:hAnsi="Arial" w:cs="Arial"/>
          <w:color w:val="C00000"/>
        </w:rPr>
        <w:t>Combe Baby and Toddler Group</w:t>
      </w:r>
    </w:p>
    <w:p w14:paraId="2118A65A" w14:textId="77777777" w:rsidR="00011757" w:rsidRPr="000F233D" w:rsidRDefault="00011757" w:rsidP="00011757">
      <w:pPr>
        <w:jc w:val="center"/>
        <w:rPr>
          <w:rFonts w:ascii="Arial" w:hAnsi="Arial" w:cs="Arial"/>
        </w:rPr>
      </w:pPr>
      <w:r>
        <w:rPr>
          <w:rFonts w:ascii="Arial" w:hAnsi="Arial" w:cs="Arial"/>
        </w:rPr>
        <w:t xml:space="preserve">Our Baby and Toddler Group </w:t>
      </w:r>
      <w:proofErr w:type="gramStart"/>
      <w:r>
        <w:rPr>
          <w:rFonts w:ascii="Arial" w:hAnsi="Arial" w:cs="Arial"/>
        </w:rPr>
        <w:t>runs</w:t>
      </w:r>
      <w:proofErr w:type="gramEnd"/>
      <w:r>
        <w:rPr>
          <w:rFonts w:ascii="Arial" w:hAnsi="Arial" w:cs="Arial"/>
        </w:rPr>
        <w:t xml:space="preserve"> on Thursday mornings from 9:30am to 11am during term times at Combe Community Hub (next to pre-school). We welcome parents, babies and toddlers to come along to have a play, a healthy snack, stories and singing as well as having a chat and meet other parents and have a cuppa and a biscuit, £3 per family. Please have a look and like our Facebook page </w:t>
      </w:r>
      <w:hyperlink r:id="rId6" w:history="1">
        <w:r>
          <w:rPr>
            <w:rStyle w:val="Hyperlink"/>
          </w:rPr>
          <w:t xml:space="preserve">Combe Baby </w:t>
        </w:r>
        <w:proofErr w:type="gramStart"/>
        <w:r>
          <w:rPr>
            <w:rStyle w:val="Hyperlink"/>
          </w:rPr>
          <w:t>And</w:t>
        </w:r>
        <w:proofErr w:type="gramEnd"/>
        <w:r>
          <w:rPr>
            <w:rStyle w:val="Hyperlink"/>
          </w:rPr>
          <w:t xml:space="preserve"> Toddler Group | Facebook</w:t>
        </w:r>
      </w:hyperlink>
    </w:p>
    <w:p w14:paraId="16056562" w14:textId="77777777" w:rsidR="00011757" w:rsidRPr="00317961" w:rsidRDefault="00011757" w:rsidP="00317961">
      <w:pPr>
        <w:jc w:val="center"/>
      </w:pPr>
    </w:p>
    <w:p w14:paraId="4D76AD8F" w14:textId="77777777" w:rsidR="00011757" w:rsidRPr="00C50E1D" w:rsidRDefault="00011757" w:rsidP="00011757">
      <w:pPr>
        <w:jc w:val="center"/>
        <w:rPr>
          <w:rFonts w:ascii="Arial" w:eastAsia="Calibri" w:hAnsi="Arial" w:cs="Arial"/>
          <w:color w:val="7030A0"/>
          <w:kern w:val="0"/>
          <w:sz w:val="24"/>
          <w:szCs w:val="24"/>
          <w14:ligatures w14:val="none"/>
        </w:rPr>
      </w:pPr>
      <w:r w:rsidRPr="00C50E1D">
        <w:rPr>
          <w:rFonts w:ascii="Arial" w:eastAsia="Calibri" w:hAnsi="Arial" w:cs="Arial"/>
          <w:color w:val="7030A0"/>
          <w:kern w:val="0"/>
          <w:sz w:val="24"/>
          <w:szCs w:val="24"/>
          <w14:ligatures w14:val="none"/>
        </w:rPr>
        <w:t>Easy Fundraising</w:t>
      </w:r>
    </w:p>
    <w:p w14:paraId="5CED19AB" w14:textId="77777777" w:rsidR="00011757" w:rsidRPr="00C50E1D" w:rsidRDefault="00011757" w:rsidP="00011757">
      <w:pPr>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 xml:space="preserve">If you enjoy shopping online, then you can still help us raise funds for pre-school by creating an account and visiting retailers through this site. Companies will donate a percentage of money to our pre-school if you use this site whilst shopping online. You can access the link via our website or by visiting </w:t>
      </w:r>
      <w:hyperlink r:id="rId7" w:history="1">
        <w:r w:rsidRPr="00C50E1D">
          <w:rPr>
            <w:rFonts w:ascii="Arial" w:eastAsia="Calibri" w:hAnsi="Arial" w:cs="Arial"/>
            <w:color w:val="0563C1"/>
            <w:kern w:val="0"/>
            <w:sz w:val="24"/>
            <w:szCs w:val="24"/>
            <w:u w:val="single"/>
            <w14:ligatures w14:val="none"/>
          </w:rPr>
          <w:t>http://www.easyfundraising.org.uk/?v=c</w:t>
        </w:r>
      </w:hyperlink>
      <w:r w:rsidRPr="00C50E1D">
        <w:rPr>
          <w:rFonts w:ascii="Arial" w:eastAsia="Calibri" w:hAnsi="Arial" w:cs="Arial"/>
          <w:kern w:val="0"/>
          <w:sz w:val="24"/>
          <w:szCs w:val="24"/>
          <w14:ligatures w14:val="none"/>
        </w:rPr>
        <w:t>.</w:t>
      </w:r>
    </w:p>
    <w:p w14:paraId="0EFEA358" w14:textId="77777777" w:rsidR="00011757" w:rsidRPr="00C50E1D" w:rsidRDefault="00011757" w:rsidP="00011757">
      <w:pPr>
        <w:shd w:val="clear" w:color="auto" w:fill="FFFFFF"/>
        <w:spacing w:before="150" w:after="150" w:line="300" w:lineRule="atLeast"/>
        <w:jc w:val="center"/>
        <w:rPr>
          <w:rFonts w:ascii="Arial" w:eastAsia="Calibri" w:hAnsi="Arial" w:cs="Arial"/>
          <w:color w:val="FF0000"/>
          <w:kern w:val="0"/>
          <w14:ligatures w14:val="none"/>
        </w:rPr>
      </w:pPr>
    </w:p>
    <w:p w14:paraId="59CD21DC" w14:textId="77777777" w:rsidR="00011757" w:rsidRPr="00C50E1D" w:rsidRDefault="00011757" w:rsidP="00011757">
      <w:pPr>
        <w:shd w:val="clear" w:color="auto" w:fill="FFFFFF"/>
        <w:spacing w:before="150" w:after="150" w:line="300" w:lineRule="atLeast"/>
        <w:jc w:val="center"/>
        <w:rPr>
          <w:rFonts w:ascii="Arial" w:eastAsia="Calibri" w:hAnsi="Arial" w:cs="Arial"/>
          <w:color w:val="FF0000"/>
          <w:kern w:val="0"/>
          <w:sz w:val="24"/>
          <w:szCs w:val="24"/>
          <w14:ligatures w14:val="none"/>
        </w:rPr>
      </w:pPr>
      <w:r w:rsidRPr="00C50E1D">
        <w:rPr>
          <w:rFonts w:ascii="Arial" w:eastAsia="Calibri" w:hAnsi="Arial" w:cs="Arial"/>
          <w:color w:val="FF0000"/>
          <w:kern w:val="0"/>
          <w:sz w:val="24"/>
          <w:szCs w:val="24"/>
          <w14:ligatures w14:val="none"/>
        </w:rPr>
        <w:t xml:space="preserve">Website </w:t>
      </w:r>
      <w:hyperlink r:id="rId8" w:history="1">
        <w:r w:rsidRPr="00C50E1D">
          <w:rPr>
            <w:rFonts w:ascii="Arial" w:eastAsia="Calibri" w:hAnsi="Arial" w:cs="Arial"/>
            <w:color w:val="0000FF"/>
            <w:kern w:val="0"/>
            <w:sz w:val="24"/>
            <w:szCs w:val="24"/>
            <w:u w:val="single"/>
            <w14:ligatures w14:val="none"/>
          </w:rPr>
          <w:t>www.comepreschool.co.uk</w:t>
        </w:r>
      </w:hyperlink>
      <w:r w:rsidRPr="00C50E1D">
        <w:rPr>
          <w:rFonts w:ascii="Arial" w:eastAsia="Calibri" w:hAnsi="Arial" w:cs="Arial"/>
          <w:color w:val="FF0000"/>
          <w:kern w:val="0"/>
          <w:sz w:val="24"/>
          <w:szCs w:val="24"/>
          <w14:ligatures w14:val="none"/>
        </w:rPr>
        <w:t xml:space="preserve"> </w:t>
      </w:r>
    </w:p>
    <w:p w14:paraId="2D98EC49" w14:textId="77777777" w:rsidR="00011757" w:rsidRPr="00C50E1D" w:rsidRDefault="00011757" w:rsidP="00011757">
      <w:pPr>
        <w:shd w:val="clear" w:color="auto" w:fill="FFFFFF"/>
        <w:spacing w:before="150" w:after="150" w:line="300" w:lineRule="atLeast"/>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Our website is regularly updated with news and events, and you can also view our calendar dates for this academic year, so please look from time to time.</w:t>
      </w:r>
    </w:p>
    <w:p w14:paraId="5EAD6D8E" w14:textId="77777777" w:rsidR="00011757" w:rsidRPr="00C50E1D" w:rsidRDefault="00011757" w:rsidP="00011757">
      <w:pPr>
        <w:shd w:val="clear" w:color="auto" w:fill="FFFFFF"/>
        <w:spacing w:before="150" w:after="150" w:line="300" w:lineRule="atLeast"/>
        <w:jc w:val="center"/>
        <w:rPr>
          <w:rFonts w:ascii="Arial" w:eastAsia="Calibri" w:hAnsi="Arial" w:cs="Arial"/>
          <w:color w:val="FF0000"/>
          <w:kern w:val="0"/>
          <w:sz w:val="24"/>
          <w:szCs w:val="24"/>
          <w14:ligatures w14:val="none"/>
        </w:rPr>
      </w:pPr>
      <w:r w:rsidRPr="00C50E1D">
        <w:rPr>
          <w:rFonts w:ascii="Arial" w:eastAsia="Calibri" w:hAnsi="Arial" w:cs="Arial"/>
          <w:color w:val="FF0000"/>
          <w:kern w:val="0"/>
          <w:sz w:val="24"/>
          <w:szCs w:val="24"/>
          <w14:ligatures w14:val="none"/>
        </w:rPr>
        <w:t xml:space="preserve">Facebook </w:t>
      </w:r>
      <w:hyperlink r:id="rId9" w:history="1">
        <w:r w:rsidRPr="00C50E1D">
          <w:rPr>
            <w:rFonts w:ascii="Arial" w:hAnsi="Arial" w:cs="Arial"/>
            <w:color w:val="0000FF"/>
            <w:sz w:val="24"/>
            <w:szCs w:val="24"/>
            <w:u w:val="single"/>
          </w:rPr>
          <w:t>Combe Pre-School | Facebook</w:t>
        </w:r>
      </w:hyperlink>
    </w:p>
    <w:p w14:paraId="3E50D3E7" w14:textId="77777777" w:rsidR="00011757" w:rsidRPr="00C50E1D" w:rsidRDefault="00011757" w:rsidP="00011757">
      <w:pPr>
        <w:shd w:val="clear" w:color="auto" w:fill="FFFFFF"/>
        <w:spacing w:before="150" w:after="150" w:line="300" w:lineRule="atLeast"/>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Don’t forget to like our Facebook page, where you can keep up to date with events and gain useful information such as activity ideas and information concerning the early years sector.</w:t>
      </w:r>
    </w:p>
    <w:p w14:paraId="3DDE0D4D" w14:textId="77777777" w:rsidR="00011757" w:rsidRPr="00C50E1D" w:rsidRDefault="00011757" w:rsidP="00011757">
      <w:pPr>
        <w:shd w:val="clear" w:color="auto" w:fill="FFFFFF"/>
        <w:spacing w:before="150" w:after="150" w:line="300" w:lineRule="atLeast"/>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Thank you for taking the time to read our newsletter.</w:t>
      </w:r>
    </w:p>
    <w:p w14:paraId="0AB10849" w14:textId="77777777" w:rsidR="00011757" w:rsidRPr="00C50E1D" w:rsidRDefault="00011757" w:rsidP="00011757">
      <w:pPr>
        <w:shd w:val="clear" w:color="auto" w:fill="FFFFFF"/>
        <w:spacing w:before="150" w:after="150" w:line="300" w:lineRule="atLeast"/>
        <w:jc w:val="center"/>
        <w:rPr>
          <w:rFonts w:ascii="Arial" w:eastAsia="Times New Roman" w:hAnsi="Arial" w:cs="Arial"/>
          <w:kern w:val="0"/>
          <w:sz w:val="24"/>
          <w:szCs w:val="24"/>
          <w:lang w:eastAsia="en-GB"/>
          <w14:ligatures w14:val="none"/>
        </w:rPr>
      </w:pPr>
      <w:r w:rsidRPr="00C50E1D">
        <w:rPr>
          <w:rFonts w:ascii="Arial" w:eastAsia="Calibri" w:hAnsi="Arial" w:cs="Arial"/>
          <w:kern w:val="0"/>
          <w:sz w:val="24"/>
          <w:szCs w:val="24"/>
          <w14:ligatures w14:val="none"/>
        </w:rPr>
        <w:t>Andrea, Lisa, Anne-Marie, Kate, Becky, Chloe, Sophie, Harriet and Lois.</w:t>
      </w:r>
    </w:p>
    <w:p w14:paraId="7346F8B0" w14:textId="77777777" w:rsidR="00317961" w:rsidRPr="00317961" w:rsidRDefault="00317961" w:rsidP="00317961">
      <w:pPr>
        <w:jc w:val="center"/>
      </w:pPr>
    </w:p>
    <w:sectPr w:rsidR="00317961" w:rsidRPr="00317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61"/>
    <w:rsid w:val="00011757"/>
    <w:rsid w:val="00317961"/>
    <w:rsid w:val="0063342B"/>
    <w:rsid w:val="00CB608C"/>
    <w:rsid w:val="00FE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6697"/>
  <w15:chartTrackingRefBased/>
  <w15:docId w15:val="{1E1B70CB-4093-49D5-8698-7EB236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961"/>
    <w:rPr>
      <w:rFonts w:eastAsiaTheme="majorEastAsia" w:cstheme="majorBidi"/>
      <w:color w:val="272727" w:themeColor="text1" w:themeTint="D8"/>
    </w:rPr>
  </w:style>
  <w:style w:type="paragraph" w:styleId="Title">
    <w:name w:val="Title"/>
    <w:basedOn w:val="Normal"/>
    <w:next w:val="Normal"/>
    <w:link w:val="TitleChar"/>
    <w:uiPriority w:val="10"/>
    <w:qFormat/>
    <w:rsid w:val="00317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961"/>
    <w:pPr>
      <w:spacing w:before="160"/>
      <w:jc w:val="center"/>
    </w:pPr>
    <w:rPr>
      <w:i/>
      <w:iCs/>
      <w:color w:val="404040" w:themeColor="text1" w:themeTint="BF"/>
    </w:rPr>
  </w:style>
  <w:style w:type="character" w:customStyle="1" w:styleId="QuoteChar">
    <w:name w:val="Quote Char"/>
    <w:basedOn w:val="DefaultParagraphFont"/>
    <w:link w:val="Quote"/>
    <w:uiPriority w:val="29"/>
    <w:rsid w:val="00317961"/>
    <w:rPr>
      <w:i/>
      <w:iCs/>
      <w:color w:val="404040" w:themeColor="text1" w:themeTint="BF"/>
    </w:rPr>
  </w:style>
  <w:style w:type="paragraph" w:styleId="ListParagraph">
    <w:name w:val="List Paragraph"/>
    <w:basedOn w:val="Normal"/>
    <w:uiPriority w:val="34"/>
    <w:qFormat/>
    <w:rsid w:val="00317961"/>
    <w:pPr>
      <w:ind w:left="720"/>
      <w:contextualSpacing/>
    </w:pPr>
  </w:style>
  <w:style w:type="character" w:styleId="IntenseEmphasis">
    <w:name w:val="Intense Emphasis"/>
    <w:basedOn w:val="DefaultParagraphFont"/>
    <w:uiPriority w:val="21"/>
    <w:qFormat/>
    <w:rsid w:val="00317961"/>
    <w:rPr>
      <w:i/>
      <w:iCs/>
      <w:color w:val="0F4761" w:themeColor="accent1" w:themeShade="BF"/>
    </w:rPr>
  </w:style>
  <w:style w:type="paragraph" w:styleId="IntenseQuote">
    <w:name w:val="Intense Quote"/>
    <w:basedOn w:val="Normal"/>
    <w:next w:val="Normal"/>
    <w:link w:val="IntenseQuoteChar"/>
    <w:uiPriority w:val="30"/>
    <w:qFormat/>
    <w:rsid w:val="00317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961"/>
    <w:rPr>
      <w:i/>
      <w:iCs/>
      <w:color w:val="0F4761" w:themeColor="accent1" w:themeShade="BF"/>
    </w:rPr>
  </w:style>
  <w:style w:type="character" w:styleId="IntenseReference">
    <w:name w:val="Intense Reference"/>
    <w:basedOn w:val="DefaultParagraphFont"/>
    <w:uiPriority w:val="32"/>
    <w:qFormat/>
    <w:rsid w:val="00317961"/>
    <w:rPr>
      <w:b/>
      <w:bCs/>
      <w:smallCaps/>
      <w:color w:val="0F4761" w:themeColor="accent1" w:themeShade="BF"/>
      <w:spacing w:val="5"/>
    </w:rPr>
  </w:style>
  <w:style w:type="character" w:styleId="Hyperlink">
    <w:name w:val="Hyperlink"/>
    <w:basedOn w:val="DefaultParagraphFont"/>
    <w:uiPriority w:val="99"/>
    <w:semiHidden/>
    <w:unhideWhenUsed/>
    <w:rsid w:val="00011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preschool.co.uk" TargetMode="External"/><Relationship Id="rId3" Type="http://schemas.openxmlformats.org/officeDocument/2006/relationships/webSettings" Target="webSettings.xml"/><Relationship Id="rId7" Type="http://schemas.openxmlformats.org/officeDocument/2006/relationships/hyperlink" Target="http://www.easyfundraising.org.uk/?v=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1197163430377712"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facebook.com/combepreschoolandaft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 Preschool - Managers</dc:creator>
  <cp:keywords/>
  <dc:description/>
  <cp:lastModifiedBy>Combe Preschool - Managers</cp:lastModifiedBy>
  <cp:revision>2</cp:revision>
  <dcterms:created xsi:type="dcterms:W3CDTF">2026-02-22T16:23:00Z</dcterms:created>
  <dcterms:modified xsi:type="dcterms:W3CDTF">2026-02-22T16:42:00Z</dcterms:modified>
</cp:coreProperties>
</file>