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54995" w14:textId="5832BEAB" w:rsidR="00FC768C" w:rsidRDefault="00AA2327" w:rsidP="00AA2327">
      <w:pPr>
        <w:pStyle w:val="NormalWeb"/>
      </w:pPr>
      <w:r>
        <w:rPr>
          <w:noProof/>
        </w:rPr>
        <w:drawing>
          <wp:anchor distT="0" distB="0" distL="114300" distR="114300" simplePos="0" relativeHeight="251658240" behindDoc="0" locked="0" layoutInCell="1" allowOverlap="1" wp14:anchorId="11D2D973" wp14:editId="7AD9D0E7">
            <wp:simplePos x="0" y="0"/>
            <wp:positionH relativeFrom="margin">
              <wp:posOffset>-342900</wp:posOffset>
            </wp:positionH>
            <wp:positionV relativeFrom="margin">
              <wp:posOffset>-327025</wp:posOffset>
            </wp:positionV>
            <wp:extent cx="1332865" cy="1268730"/>
            <wp:effectExtent l="0" t="0" r="635" b="7620"/>
            <wp:wrapSquare wrapText="bothSides"/>
            <wp:docPr id="7583591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32865" cy="1268730"/>
                    </a:xfrm>
                    <a:prstGeom prst="rect">
                      <a:avLst/>
                    </a:prstGeom>
                    <a:noFill/>
                  </pic:spPr>
                </pic:pic>
              </a:graphicData>
            </a:graphic>
            <wp14:sizeRelH relativeFrom="margin">
              <wp14:pctWidth>0</wp14:pctWidth>
            </wp14:sizeRelH>
            <wp14:sizeRelV relativeFrom="margin">
              <wp14:pctHeight>0</wp14:pctHeight>
            </wp14:sizeRelV>
          </wp:anchor>
        </w:drawing>
      </w:r>
      <w:r w:rsidR="00FC768C">
        <w:rPr>
          <w:noProof/>
        </w:rPr>
        <w:drawing>
          <wp:anchor distT="0" distB="0" distL="114300" distR="114300" simplePos="0" relativeHeight="251659264" behindDoc="0" locked="0" layoutInCell="1" allowOverlap="1" wp14:anchorId="4DB4CE3E" wp14:editId="5FC4D4C0">
            <wp:simplePos x="2019300" y="914400"/>
            <wp:positionH relativeFrom="margin">
              <wp:align>center</wp:align>
            </wp:positionH>
            <wp:positionV relativeFrom="margin">
              <wp:align>top</wp:align>
            </wp:positionV>
            <wp:extent cx="1310005" cy="1333500"/>
            <wp:effectExtent l="0" t="0" r="4445"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0005" cy="1333500"/>
                    </a:xfrm>
                    <a:prstGeom prst="rect">
                      <a:avLst/>
                    </a:prstGeom>
                    <a:noFill/>
                    <a:ln>
                      <a:noFill/>
                    </a:ln>
                  </pic:spPr>
                </pic:pic>
              </a:graphicData>
            </a:graphic>
          </wp:anchor>
        </w:drawing>
      </w:r>
    </w:p>
    <w:p w14:paraId="30D114EE" w14:textId="77777777" w:rsidR="00FC768C" w:rsidRDefault="00FC768C"/>
    <w:p w14:paraId="5720F00D" w14:textId="039883E4" w:rsidR="00AA2327" w:rsidRDefault="00AA2327" w:rsidP="00FC768C">
      <w:pPr>
        <w:jc w:val="center"/>
        <w:rPr>
          <w:rFonts w:ascii="Arial" w:hAnsi="Arial" w:cs="Arial"/>
          <w:color w:val="BF4E14" w:themeColor="accent2" w:themeShade="BF"/>
          <w:sz w:val="28"/>
          <w:szCs w:val="28"/>
        </w:rPr>
      </w:pPr>
      <w:r>
        <w:rPr>
          <w:rFonts w:ascii="Arial" w:hAnsi="Arial" w:cs="Arial"/>
          <w:noProof/>
          <w:color w:val="BF4E14" w:themeColor="accent2" w:themeShade="BF"/>
          <w:sz w:val="28"/>
          <w:szCs w:val="28"/>
        </w:rPr>
        <w:drawing>
          <wp:anchor distT="0" distB="0" distL="114300" distR="114300" simplePos="0" relativeHeight="251660288" behindDoc="0" locked="0" layoutInCell="1" allowOverlap="1" wp14:anchorId="19AB36A3" wp14:editId="194B5A74">
            <wp:simplePos x="5038725" y="1552575"/>
            <wp:positionH relativeFrom="margin">
              <wp:align>right</wp:align>
            </wp:positionH>
            <wp:positionV relativeFrom="margin">
              <wp:align>top</wp:align>
            </wp:positionV>
            <wp:extent cx="1123950" cy="1632465"/>
            <wp:effectExtent l="0" t="0" r="0" b="6350"/>
            <wp:wrapSquare wrapText="bothSides"/>
            <wp:docPr id="19245855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3950" cy="1632465"/>
                    </a:xfrm>
                    <a:prstGeom prst="rect">
                      <a:avLst/>
                    </a:prstGeom>
                    <a:noFill/>
                  </pic:spPr>
                </pic:pic>
              </a:graphicData>
            </a:graphic>
          </wp:anchor>
        </w:drawing>
      </w:r>
    </w:p>
    <w:p w14:paraId="6AD71D7E" w14:textId="77777777" w:rsidR="00AA2327" w:rsidRDefault="00AA2327" w:rsidP="00FC768C">
      <w:pPr>
        <w:jc w:val="center"/>
        <w:rPr>
          <w:rFonts w:ascii="Arial" w:hAnsi="Arial" w:cs="Arial"/>
          <w:color w:val="BF4E14" w:themeColor="accent2" w:themeShade="BF"/>
          <w:sz w:val="28"/>
          <w:szCs w:val="28"/>
        </w:rPr>
      </w:pPr>
    </w:p>
    <w:p w14:paraId="04E3C85F" w14:textId="77777777" w:rsidR="00AA2327" w:rsidRDefault="00AA2327" w:rsidP="00FC768C">
      <w:pPr>
        <w:jc w:val="center"/>
        <w:rPr>
          <w:rFonts w:ascii="Arial" w:hAnsi="Arial" w:cs="Arial"/>
          <w:color w:val="BF4E14" w:themeColor="accent2" w:themeShade="BF"/>
          <w:sz w:val="28"/>
          <w:szCs w:val="28"/>
        </w:rPr>
      </w:pPr>
    </w:p>
    <w:p w14:paraId="295B1095" w14:textId="599359AB" w:rsidR="00CB608C" w:rsidRPr="006D7FE1" w:rsidRDefault="00FC768C" w:rsidP="00AA2327">
      <w:pPr>
        <w:rPr>
          <w:rFonts w:ascii="Arial" w:hAnsi="Arial" w:cs="Arial"/>
          <w:color w:val="BF4E14" w:themeColor="accent2" w:themeShade="BF"/>
          <w:sz w:val="28"/>
          <w:szCs w:val="28"/>
        </w:rPr>
      </w:pPr>
      <w:r w:rsidRPr="006D7FE1">
        <w:rPr>
          <w:rFonts w:ascii="Arial" w:hAnsi="Arial" w:cs="Arial"/>
          <w:color w:val="BF4E14" w:themeColor="accent2" w:themeShade="BF"/>
          <w:sz w:val="28"/>
          <w:szCs w:val="28"/>
        </w:rPr>
        <w:t>Combe Pre-school Newsletter Autumn Term 2 2025</w:t>
      </w:r>
    </w:p>
    <w:p w14:paraId="409F058B" w14:textId="77777777" w:rsidR="00FC768C" w:rsidRDefault="00FC768C" w:rsidP="00FC768C">
      <w:pPr>
        <w:jc w:val="center"/>
        <w:rPr>
          <w:color w:val="BF4E14" w:themeColor="accent2" w:themeShade="BF"/>
          <w:sz w:val="28"/>
          <w:szCs w:val="28"/>
        </w:rPr>
      </w:pPr>
    </w:p>
    <w:p w14:paraId="565C64E7" w14:textId="71ACDFC8" w:rsidR="00FC768C" w:rsidRDefault="00FC768C" w:rsidP="00FC768C">
      <w:pPr>
        <w:jc w:val="center"/>
        <w:rPr>
          <w:color w:val="BF4E14" w:themeColor="accent2" w:themeShade="BF"/>
          <w:sz w:val="28"/>
          <w:szCs w:val="28"/>
        </w:rPr>
      </w:pPr>
      <w:r>
        <w:rPr>
          <w:noProof/>
          <w:color w:val="BF4E14" w:themeColor="accent2" w:themeShade="BF"/>
          <w:sz w:val="28"/>
          <w:szCs w:val="28"/>
        </w:rPr>
        <w:drawing>
          <wp:inline distT="0" distB="0" distL="0" distR="0" wp14:anchorId="45A15DBA" wp14:editId="315B5233">
            <wp:extent cx="1249680" cy="1219200"/>
            <wp:effectExtent l="0" t="0" r="7620" b="0"/>
            <wp:docPr id="5313251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9680" cy="1219200"/>
                    </a:xfrm>
                    <a:prstGeom prst="rect">
                      <a:avLst/>
                    </a:prstGeom>
                    <a:noFill/>
                  </pic:spPr>
                </pic:pic>
              </a:graphicData>
            </a:graphic>
          </wp:inline>
        </w:drawing>
      </w:r>
    </w:p>
    <w:p w14:paraId="5764F94A" w14:textId="2916EED9" w:rsidR="00A42A41" w:rsidRPr="006D7FE1" w:rsidRDefault="00A42A41" w:rsidP="00FC768C">
      <w:pPr>
        <w:jc w:val="center"/>
        <w:rPr>
          <w:rFonts w:ascii="Arial" w:hAnsi="Arial" w:cs="Arial"/>
          <w:sz w:val="24"/>
          <w:szCs w:val="24"/>
        </w:rPr>
      </w:pPr>
      <w:r w:rsidRPr="006D7FE1">
        <w:rPr>
          <w:rFonts w:ascii="Arial" w:hAnsi="Arial" w:cs="Arial"/>
          <w:sz w:val="24"/>
          <w:szCs w:val="24"/>
        </w:rPr>
        <w:t>Monday 3</w:t>
      </w:r>
      <w:r w:rsidRPr="006D7FE1">
        <w:rPr>
          <w:rFonts w:ascii="Arial" w:hAnsi="Arial" w:cs="Arial"/>
          <w:sz w:val="24"/>
          <w:szCs w:val="24"/>
          <w:vertAlign w:val="superscript"/>
        </w:rPr>
        <w:t>rd</w:t>
      </w:r>
      <w:r w:rsidRPr="006D7FE1">
        <w:rPr>
          <w:rFonts w:ascii="Arial" w:hAnsi="Arial" w:cs="Arial"/>
          <w:sz w:val="24"/>
          <w:szCs w:val="24"/>
        </w:rPr>
        <w:t xml:space="preserve"> November – Term 2 starts at 8.50am,</w:t>
      </w:r>
    </w:p>
    <w:p w14:paraId="59A96703" w14:textId="39815D4A" w:rsidR="00A42A41" w:rsidRPr="006D7FE1" w:rsidRDefault="00A42A41" w:rsidP="00D6059A">
      <w:pPr>
        <w:jc w:val="center"/>
        <w:rPr>
          <w:rFonts w:ascii="Arial" w:hAnsi="Arial" w:cs="Arial"/>
          <w:sz w:val="24"/>
          <w:szCs w:val="24"/>
        </w:rPr>
      </w:pPr>
      <w:r w:rsidRPr="006D7FE1">
        <w:rPr>
          <w:rFonts w:ascii="Arial" w:hAnsi="Arial" w:cs="Arial"/>
          <w:sz w:val="24"/>
          <w:szCs w:val="24"/>
        </w:rPr>
        <w:t>Wednesday 5</w:t>
      </w:r>
      <w:r w:rsidRPr="006D7FE1">
        <w:rPr>
          <w:rFonts w:ascii="Arial" w:hAnsi="Arial" w:cs="Arial"/>
          <w:sz w:val="24"/>
          <w:szCs w:val="24"/>
          <w:vertAlign w:val="superscript"/>
        </w:rPr>
        <w:t>th</w:t>
      </w:r>
      <w:r w:rsidRPr="006D7FE1">
        <w:rPr>
          <w:rFonts w:ascii="Arial" w:hAnsi="Arial" w:cs="Arial"/>
          <w:sz w:val="24"/>
          <w:szCs w:val="24"/>
        </w:rPr>
        <w:t xml:space="preserve"> November – Bonfire Night,</w:t>
      </w:r>
    </w:p>
    <w:p w14:paraId="4999FBCC" w14:textId="115FCD69" w:rsidR="00A42A41" w:rsidRPr="006D7FE1" w:rsidRDefault="00A42A41" w:rsidP="00FC768C">
      <w:pPr>
        <w:jc w:val="center"/>
        <w:rPr>
          <w:rFonts w:ascii="Arial" w:hAnsi="Arial" w:cs="Arial"/>
          <w:sz w:val="24"/>
          <w:szCs w:val="24"/>
        </w:rPr>
      </w:pPr>
      <w:r w:rsidRPr="006D7FE1">
        <w:rPr>
          <w:rFonts w:ascii="Arial" w:hAnsi="Arial" w:cs="Arial"/>
          <w:sz w:val="24"/>
          <w:szCs w:val="24"/>
        </w:rPr>
        <w:t>Sunday 9</w:t>
      </w:r>
      <w:r w:rsidRPr="006D7FE1">
        <w:rPr>
          <w:rFonts w:ascii="Arial" w:hAnsi="Arial" w:cs="Arial"/>
          <w:sz w:val="24"/>
          <w:szCs w:val="24"/>
          <w:vertAlign w:val="superscript"/>
        </w:rPr>
        <w:t>th</w:t>
      </w:r>
      <w:r w:rsidRPr="006D7FE1">
        <w:rPr>
          <w:rFonts w:ascii="Arial" w:hAnsi="Arial" w:cs="Arial"/>
          <w:sz w:val="24"/>
          <w:szCs w:val="24"/>
        </w:rPr>
        <w:t xml:space="preserve"> November – Remembrance Sunday</w:t>
      </w:r>
      <w:r w:rsidR="00D6059A" w:rsidRPr="006D7FE1">
        <w:rPr>
          <w:rFonts w:ascii="Arial" w:hAnsi="Arial" w:cs="Arial"/>
          <w:sz w:val="24"/>
          <w:szCs w:val="24"/>
        </w:rPr>
        <w:t>,</w:t>
      </w:r>
    </w:p>
    <w:p w14:paraId="08182987" w14:textId="37DB8D76" w:rsidR="00D6059A" w:rsidRPr="006D7FE1" w:rsidRDefault="00D6059A" w:rsidP="00FC768C">
      <w:pPr>
        <w:jc w:val="center"/>
        <w:rPr>
          <w:rFonts w:ascii="Arial" w:hAnsi="Arial" w:cs="Arial"/>
          <w:sz w:val="24"/>
          <w:szCs w:val="24"/>
        </w:rPr>
      </w:pPr>
      <w:r w:rsidRPr="006D7FE1">
        <w:rPr>
          <w:rFonts w:ascii="Arial" w:hAnsi="Arial" w:cs="Arial"/>
          <w:sz w:val="24"/>
          <w:szCs w:val="24"/>
        </w:rPr>
        <w:t>Tuesday 11</w:t>
      </w:r>
      <w:r w:rsidRPr="006D7FE1">
        <w:rPr>
          <w:rFonts w:ascii="Arial" w:hAnsi="Arial" w:cs="Arial"/>
          <w:sz w:val="24"/>
          <w:szCs w:val="24"/>
          <w:vertAlign w:val="superscript"/>
        </w:rPr>
        <w:t>th</w:t>
      </w:r>
      <w:r w:rsidRPr="006D7FE1">
        <w:rPr>
          <w:rFonts w:ascii="Arial" w:hAnsi="Arial" w:cs="Arial"/>
          <w:sz w:val="24"/>
          <w:szCs w:val="24"/>
        </w:rPr>
        <w:t xml:space="preserve"> November - Remembrance Day,</w:t>
      </w:r>
    </w:p>
    <w:p w14:paraId="21CD7B3B" w14:textId="469E838B" w:rsidR="00D6059A" w:rsidRPr="006D7FE1" w:rsidRDefault="00D6059A" w:rsidP="00FC768C">
      <w:pPr>
        <w:jc w:val="center"/>
        <w:rPr>
          <w:rFonts w:ascii="Arial" w:hAnsi="Arial" w:cs="Arial"/>
          <w:sz w:val="24"/>
          <w:szCs w:val="24"/>
        </w:rPr>
      </w:pPr>
      <w:r w:rsidRPr="006D7FE1">
        <w:rPr>
          <w:rFonts w:ascii="Arial" w:hAnsi="Arial" w:cs="Arial"/>
          <w:sz w:val="24"/>
          <w:szCs w:val="24"/>
        </w:rPr>
        <w:t>Friday 19</w:t>
      </w:r>
      <w:r w:rsidRPr="006D7FE1">
        <w:rPr>
          <w:rFonts w:ascii="Arial" w:hAnsi="Arial" w:cs="Arial"/>
          <w:sz w:val="24"/>
          <w:szCs w:val="24"/>
          <w:vertAlign w:val="superscript"/>
        </w:rPr>
        <w:t>th</w:t>
      </w:r>
      <w:r w:rsidRPr="006D7FE1">
        <w:rPr>
          <w:rFonts w:ascii="Arial" w:hAnsi="Arial" w:cs="Arial"/>
          <w:sz w:val="24"/>
          <w:szCs w:val="24"/>
        </w:rPr>
        <w:t xml:space="preserve"> December – Christmas Sing Along and End of term at 11.50am,</w:t>
      </w:r>
    </w:p>
    <w:p w14:paraId="2C10C905" w14:textId="5FD1351E" w:rsidR="00D6059A" w:rsidRPr="006D7FE1" w:rsidRDefault="00D6059A" w:rsidP="00FC768C">
      <w:pPr>
        <w:jc w:val="center"/>
        <w:rPr>
          <w:rFonts w:ascii="Arial" w:hAnsi="Arial" w:cs="Arial"/>
          <w:sz w:val="24"/>
          <w:szCs w:val="24"/>
        </w:rPr>
      </w:pPr>
      <w:r w:rsidRPr="006D7FE1">
        <w:rPr>
          <w:rFonts w:ascii="Arial" w:hAnsi="Arial" w:cs="Arial"/>
          <w:sz w:val="24"/>
          <w:szCs w:val="24"/>
        </w:rPr>
        <w:t>Monday 5</w:t>
      </w:r>
      <w:r w:rsidRPr="006D7FE1">
        <w:rPr>
          <w:rFonts w:ascii="Arial" w:hAnsi="Arial" w:cs="Arial"/>
          <w:sz w:val="24"/>
          <w:szCs w:val="24"/>
          <w:vertAlign w:val="superscript"/>
        </w:rPr>
        <w:t>th</w:t>
      </w:r>
      <w:r w:rsidRPr="006D7FE1">
        <w:rPr>
          <w:rFonts w:ascii="Arial" w:hAnsi="Arial" w:cs="Arial"/>
          <w:sz w:val="24"/>
          <w:szCs w:val="24"/>
        </w:rPr>
        <w:t xml:space="preserve"> January – Spring Term 3 2026 starts at 8.50am</w:t>
      </w:r>
      <w:r w:rsidR="006D7FE1">
        <w:rPr>
          <w:rFonts w:ascii="Arial" w:hAnsi="Arial" w:cs="Arial"/>
          <w:sz w:val="24"/>
          <w:szCs w:val="24"/>
        </w:rPr>
        <w:t>.</w:t>
      </w:r>
    </w:p>
    <w:p w14:paraId="117BA367" w14:textId="77777777" w:rsidR="00FC768C" w:rsidRDefault="00FC768C" w:rsidP="006D7FE1">
      <w:pPr>
        <w:rPr>
          <w:color w:val="BF4E14" w:themeColor="accent2" w:themeShade="BF"/>
          <w:sz w:val="28"/>
          <w:szCs w:val="28"/>
        </w:rPr>
      </w:pPr>
    </w:p>
    <w:p w14:paraId="6ADBE8CD" w14:textId="77777777" w:rsidR="00FC768C" w:rsidRPr="00FB6642" w:rsidRDefault="00FC768C" w:rsidP="00FC768C">
      <w:pPr>
        <w:jc w:val="center"/>
        <w:rPr>
          <w:rFonts w:ascii="Arial" w:hAnsi="Arial" w:cs="Arial"/>
          <w:color w:val="0070C0"/>
          <w:sz w:val="24"/>
          <w:szCs w:val="24"/>
        </w:rPr>
      </w:pPr>
      <w:r w:rsidRPr="00FB6642">
        <w:rPr>
          <w:rFonts w:ascii="Arial" w:hAnsi="Arial" w:cs="Arial"/>
          <w:color w:val="0070C0"/>
          <w:sz w:val="24"/>
          <w:szCs w:val="24"/>
        </w:rPr>
        <w:t>School Dinners</w:t>
      </w:r>
    </w:p>
    <w:p w14:paraId="117F03D3" w14:textId="77777777" w:rsidR="00FC768C" w:rsidRPr="006D7FE1" w:rsidRDefault="00FC768C" w:rsidP="00FC768C">
      <w:pPr>
        <w:jc w:val="center"/>
        <w:rPr>
          <w:rFonts w:ascii="Arial" w:hAnsi="Arial" w:cs="Arial"/>
          <w:sz w:val="24"/>
          <w:szCs w:val="24"/>
        </w:rPr>
      </w:pPr>
      <w:r w:rsidRPr="006D7FE1">
        <w:rPr>
          <w:rFonts w:ascii="Arial" w:hAnsi="Arial" w:cs="Arial"/>
          <w:sz w:val="24"/>
          <w:szCs w:val="24"/>
        </w:rPr>
        <w:t>Please remember to book you child’s school dinners before the start of term.</w:t>
      </w:r>
    </w:p>
    <w:p w14:paraId="5C73BD0C" w14:textId="77777777" w:rsidR="00FC768C" w:rsidRDefault="00FC768C" w:rsidP="00FC768C">
      <w:pPr>
        <w:jc w:val="center"/>
        <w:rPr>
          <w:rFonts w:ascii="Arial" w:hAnsi="Arial" w:cs="Arial"/>
        </w:rPr>
      </w:pPr>
    </w:p>
    <w:p w14:paraId="2928410E" w14:textId="77777777" w:rsidR="00FC768C" w:rsidRPr="005B1A56" w:rsidRDefault="00FC768C" w:rsidP="00FC768C">
      <w:pPr>
        <w:jc w:val="center"/>
        <w:rPr>
          <w:rFonts w:ascii="Arial" w:hAnsi="Arial" w:cs="Arial"/>
        </w:rPr>
      </w:pPr>
    </w:p>
    <w:p w14:paraId="08547208" w14:textId="77777777" w:rsidR="00FC768C" w:rsidRPr="00B50977" w:rsidRDefault="00FC768C" w:rsidP="00FC768C">
      <w:pPr>
        <w:jc w:val="center"/>
        <w:rPr>
          <w:rFonts w:ascii="Arial" w:hAnsi="Arial" w:cs="Arial"/>
          <w:color w:val="7030A0"/>
          <w:sz w:val="24"/>
          <w:szCs w:val="24"/>
        </w:rPr>
      </w:pPr>
      <w:r w:rsidRPr="00B50977">
        <w:rPr>
          <w:rFonts w:ascii="Arial" w:hAnsi="Arial" w:cs="Arial"/>
          <w:color w:val="7030A0"/>
          <w:sz w:val="24"/>
          <w:szCs w:val="24"/>
        </w:rPr>
        <w:t>Parental Declaration Forms (Funding Forms)</w:t>
      </w:r>
    </w:p>
    <w:p w14:paraId="76386489" w14:textId="576A4513" w:rsidR="00FC768C" w:rsidRDefault="00A42A41" w:rsidP="00A42A41">
      <w:pPr>
        <w:jc w:val="center"/>
        <w:rPr>
          <w:rFonts w:ascii="Arial" w:hAnsi="Arial" w:cs="Arial"/>
          <w:sz w:val="24"/>
          <w:szCs w:val="24"/>
        </w:rPr>
      </w:pPr>
      <w:r>
        <w:rPr>
          <w:rFonts w:ascii="Arial" w:hAnsi="Arial" w:cs="Arial"/>
          <w:sz w:val="24"/>
          <w:szCs w:val="24"/>
        </w:rPr>
        <w:t>We will be handing out these forms to parents of the children who will be eligible for funding from the start of the January term. We need these forms to be returned before the end of this term and if you would like to try and apply for a funding code then the deadline to apply is 31</w:t>
      </w:r>
      <w:r w:rsidRPr="00A42A41">
        <w:rPr>
          <w:rFonts w:ascii="Arial" w:hAnsi="Arial" w:cs="Arial"/>
          <w:sz w:val="24"/>
          <w:szCs w:val="24"/>
          <w:vertAlign w:val="superscript"/>
        </w:rPr>
        <w:t>st</w:t>
      </w:r>
      <w:r>
        <w:rPr>
          <w:rFonts w:ascii="Arial" w:hAnsi="Arial" w:cs="Arial"/>
          <w:sz w:val="24"/>
          <w:szCs w:val="24"/>
        </w:rPr>
        <w:t xml:space="preserve"> December via the Best Start in Life website</w:t>
      </w:r>
      <w:r w:rsidRPr="00A42A41">
        <w:t xml:space="preserve"> </w:t>
      </w:r>
      <w:hyperlink r:id="rId8" w:history="1">
        <w:r>
          <w:rPr>
            <w:rStyle w:val="Hyperlink"/>
          </w:rPr>
          <w:t>Homepage | Best Start in Life</w:t>
        </w:r>
      </w:hyperlink>
      <w:r>
        <w:rPr>
          <w:rFonts w:ascii="Arial" w:hAnsi="Arial" w:cs="Arial"/>
          <w:sz w:val="24"/>
          <w:szCs w:val="24"/>
        </w:rPr>
        <w:t xml:space="preserve"> which now replaces the Childcare choices website. If you need any help to fill in the form, then please speak to Andrea.</w:t>
      </w:r>
    </w:p>
    <w:p w14:paraId="780F1DAA" w14:textId="77777777" w:rsidR="00A42A41" w:rsidRDefault="00A42A41" w:rsidP="00A42A41">
      <w:pPr>
        <w:jc w:val="center"/>
        <w:rPr>
          <w:rFonts w:ascii="Arial" w:hAnsi="Arial" w:cs="Arial"/>
          <w:sz w:val="24"/>
          <w:szCs w:val="24"/>
        </w:rPr>
      </w:pPr>
    </w:p>
    <w:p w14:paraId="2F9E9815" w14:textId="77777777" w:rsidR="00AA2327" w:rsidRDefault="00AA2327" w:rsidP="00A42A41">
      <w:pPr>
        <w:jc w:val="center"/>
        <w:rPr>
          <w:rFonts w:ascii="Arial" w:hAnsi="Arial" w:cs="Arial"/>
          <w:color w:val="275317" w:themeColor="accent6" w:themeShade="80"/>
          <w:sz w:val="24"/>
          <w:szCs w:val="24"/>
        </w:rPr>
      </w:pPr>
    </w:p>
    <w:p w14:paraId="3DEF831C" w14:textId="5D1FFFA0" w:rsidR="00A42A41" w:rsidRDefault="00A42A41" w:rsidP="00A42A41">
      <w:pPr>
        <w:jc w:val="center"/>
        <w:rPr>
          <w:rFonts w:ascii="Arial" w:hAnsi="Arial" w:cs="Arial"/>
          <w:color w:val="275317" w:themeColor="accent6" w:themeShade="80"/>
          <w:sz w:val="24"/>
          <w:szCs w:val="24"/>
        </w:rPr>
      </w:pPr>
      <w:r w:rsidRPr="00A42A41">
        <w:rPr>
          <w:rFonts w:ascii="Arial" w:hAnsi="Arial" w:cs="Arial"/>
          <w:color w:val="275317" w:themeColor="accent6" w:themeShade="80"/>
          <w:sz w:val="24"/>
          <w:szCs w:val="24"/>
        </w:rPr>
        <w:lastRenderedPageBreak/>
        <w:t>Coats and Boats</w:t>
      </w:r>
    </w:p>
    <w:p w14:paraId="5C945AC0" w14:textId="1130B9A5" w:rsidR="00A42A41" w:rsidRDefault="00A42A41" w:rsidP="00A42A41">
      <w:pPr>
        <w:jc w:val="center"/>
        <w:rPr>
          <w:rFonts w:ascii="Arial" w:hAnsi="Arial" w:cs="Arial"/>
          <w:sz w:val="24"/>
          <w:szCs w:val="24"/>
        </w:rPr>
      </w:pPr>
      <w:r w:rsidRPr="00A42A41">
        <w:rPr>
          <w:rFonts w:ascii="Arial" w:hAnsi="Arial" w:cs="Arial"/>
          <w:sz w:val="24"/>
          <w:szCs w:val="24"/>
        </w:rPr>
        <w:t>As</w:t>
      </w:r>
      <w:r>
        <w:rPr>
          <w:rFonts w:ascii="Arial" w:hAnsi="Arial" w:cs="Arial"/>
          <w:sz w:val="24"/>
          <w:szCs w:val="24"/>
        </w:rPr>
        <w:t xml:space="preserve"> the weather starts to get colder, please remember to bring in some named boots, coats and gloves for the children to wear for our Woodland Explorer sessions and for outdoor play.</w:t>
      </w:r>
    </w:p>
    <w:p w14:paraId="5F633AB4" w14:textId="77777777" w:rsidR="006D7FE1" w:rsidRDefault="006D7FE1" w:rsidP="00A42A41">
      <w:pPr>
        <w:jc w:val="center"/>
        <w:rPr>
          <w:rFonts w:ascii="Arial" w:hAnsi="Arial" w:cs="Arial"/>
          <w:sz w:val="24"/>
          <w:szCs w:val="24"/>
        </w:rPr>
      </w:pPr>
    </w:p>
    <w:p w14:paraId="06BEE876" w14:textId="77777777" w:rsidR="006D7FE1" w:rsidRPr="006D7FE1" w:rsidRDefault="006D7FE1" w:rsidP="006D7FE1">
      <w:pPr>
        <w:shd w:val="clear" w:color="auto" w:fill="FFFFFF"/>
        <w:spacing w:after="100"/>
        <w:jc w:val="center"/>
        <w:textAlignment w:val="baseline"/>
        <w:rPr>
          <w:rFonts w:ascii="Arial" w:eastAsia="Times New Roman" w:hAnsi="Arial" w:cs="Arial"/>
          <w:color w:val="FF0000"/>
          <w:kern w:val="0"/>
          <w:sz w:val="24"/>
          <w:szCs w:val="24"/>
          <w:lang w:eastAsia="en-GB"/>
          <w14:ligatures w14:val="none"/>
        </w:rPr>
      </w:pPr>
      <w:r w:rsidRPr="006D7FE1">
        <w:rPr>
          <w:rFonts w:ascii="Arial" w:eastAsia="Times New Roman" w:hAnsi="Arial" w:cs="Arial"/>
          <w:color w:val="FF0000"/>
          <w:kern w:val="0"/>
          <w:sz w:val="24"/>
          <w:szCs w:val="24"/>
          <w:bdr w:val="none" w:sz="0" w:space="0" w:color="auto" w:frame="1"/>
          <w:lang w:eastAsia="en-GB"/>
          <w14:ligatures w14:val="none"/>
        </w:rPr>
        <w:t>Christmas Sing-along</w:t>
      </w:r>
    </w:p>
    <w:p w14:paraId="64E8B1AF" w14:textId="694F8038" w:rsidR="006D7FE1" w:rsidRDefault="006D7FE1" w:rsidP="006D7FE1">
      <w:pPr>
        <w:tabs>
          <w:tab w:val="center" w:pos="4513"/>
          <w:tab w:val="left" w:pos="5700"/>
        </w:tabs>
        <w:jc w:val="center"/>
        <w:rPr>
          <w:rFonts w:ascii="Arial" w:hAnsi="Arial" w:cs="Arial"/>
        </w:rPr>
      </w:pPr>
      <w:r w:rsidRPr="006D7FE1">
        <w:rPr>
          <w:rFonts w:ascii="Arial" w:hAnsi="Arial" w:cs="Arial"/>
          <w:sz w:val="24"/>
          <w:szCs w:val="24"/>
        </w:rPr>
        <w:t xml:space="preserve">Our Christmas Sing-along will be on Friday </w:t>
      </w:r>
      <w:r>
        <w:rPr>
          <w:rFonts w:ascii="Arial" w:hAnsi="Arial" w:cs="Arial"/>
          <w:sz w:val="24"/>
          <w:szCs w:val="24"/>
        </w:rPr>
        <w:t>19</w:t>
      </w:r>
      <w:r w:rsidRPr="006D7FE1">
        <w:rPr>
          <w:rFonts w:ascii="Arial" w:hAnsi="Arial" w:cs="Arial"/>
          <w:sz w:val="24"/>
          <w:szCs w:val="24"/>
          <w:vertAlign w:val="superscript"/>
        </w:rPr>
        <w:t>th</w:t>
      </w:r>
      <w:r w:rsidRPr="006D7FE1">
        <w:rPr>
          <w:rFonts w:ascii="Arial" w:hAnsi="Arial" w:cs="Arial"/>
          <w:sz w:val="24"/>
          <w:szCs w:val="24"/>
        </w:rPr>
        <w:t xml:space="preserve"> December, time to be confirmed. You are welcome to come along and watch the children performing some Christmas songs, and we may have a visit from a special visitor if we have all been good! We will then have a lovely snack afterwards and you are welcome to join us for some tea, coffee, a mince pie or a biscuit afterwards. We aim to finish at 11.50am</w:t>
      </w:r>
      <w:r>
        <w:rPr>
          <w:rFonts w:ascii="Arial" w:hAnsi="Arial" w:cs="Arial"/>
        </w:rPr>
        <w:t>.</w:t>
      </w:r>
    </w:p>
    <w:p w14:paraId="5BFA40EE" w14:textId="77777777" w:rsidR="00FC768C" w:rsidRDefault="00FC768C" w:rsidP="006D7FE1">
      <w:pPr>
        <w:rPr>
          <w:rFonts w:ascii="Arial" w:hAnsi="Arial" w:cs="Arial"/>
          <w:color w:val="7030A0"/>
          <w:sz w:val="24"/>
          <w:szCs w:val="24"/>
        </w:rPr>
      </w:pPr>
    </w:p>
    <w:p w14:paraId="64379319" w14:textId="77777777" w:rsidR="00FC768C" w:rsidRPr="00AC7341" w:rsidRDefault="00FC768C" w:rsidP="00FC768C">
      <w:pPr>
        <w:jc w:val="center"/>
        <w:rPr>
          <w:rFonts w:ascii="Arial" w:eastAsia="Calibri" w:hAnsi="Arial" w:cs="Arial"/>
          <w:color w:val="7030A0"/>
          <w:kern w:val="0"/>
          <w:sz w:val="24"/>
          <w:szCs w:val="24"/>
          <w14:ligatures w14:val="none"/>
        </w:rPr>
      </w:pPr>
      <w:r w:rsidRPr="00AC7341">
        <w:rPr>
          <w:rFonts w:ascii="Arial" w:eastAsia="Calibri" w:hAnsi="Arial" w:cs="Arial"/>
          <w:color w:val="7030A0"/>
          <w:kern w:val="0"/>
          <w:sz w:val="24"/>
          <w:szCs w:val="24"/>
          <w14:ligatures w14:val="none"/>
        </w:rPr>
        <w:t>Easy Fundraising</w:t>
      </w:r>
    </w:p>
    <w:p w14:paraId="6B8ADBF7" w14:textId="6F815FD3" w:rsidR="00FC768C" w:rsidRPr="006D7FE1" w:rsidRDefault="00FC768C" w:rsidP="006D7FE1">
      <w:pPr>
        <w:jc w:val="center"/>
        <w:rPr>
          <w:rFonts w:ascii="Arial" w:eastAsia="Calibri" w:hAnsi="Arial" w:cs="Arial"/>
          <w:kern w:val="0"/>
          <w:sz w:val="24"/>
          <w:szCs w:val="24"/>
          <w14:ligatures w14:val="none"/>
        </w:rPr>
      </w:pPr>
      <w:r w:rsidRPr="006D7FE1">
        <w:rPr>
          <w:rFonts w:ascii="Arial" w:eastAsia="Calibri" w:hAnsi="Arial" w:cs="Arial"/>
          <w:kern w:val="0"/>
          <w:sz w:val="24"/>
          <w:szCs w:val="24"/>
          <w14:ligatures w14:val="none"/>
        </w:rPr>
        <w:t xml:space="preserve">If you enjoy shopping online, then you can still help us raise funds for pre-school and after-school club by creating an account and visiting retailers through this site. Companies will donate a percentage of money to our pre-school if you use this site whilst shopping online. You can access the link via our website or by visiting </w:t>
      </w:r>
      <w:hyperlink r:id="rId9" w:history="1">
        <w:r w:rsidRPr="006D7FE1">
          <w:rPr>
            <w:rFonts w:ascii="Arial" w:eastAsia="Calibri" w:hAnsi="Arial" w:cs="Arial"/>
            <w:color w:val="0563C1"/>
            <w:kern w:val="0"/>
            <w:sz w:val="24"/>
            <w:szCs w:val="24"/>
            <w:u w:val="single"/>
            <w14:ligatures w14:val="none"/>
          </w:rPr>
          <w:t>http://www.easyfundraising.org.uk/?v=c</w:t>
        </w:r>
      </w:hyperlink>
      <w:r w:rsidRPr="006D7FE1">
        <w:rPr>
          <w:rFonts w:ascii="Arial" w:eastAsia="Calibri" w:hAnsi="Arial" w:cs="Arial"/>
          <w:kern w:val="0"/>
          <w:sz w:val="24"/>
          <w:szCs w:val="24"/>
          <w14:ligatures w14:val="none"/>
        </w:rPr>
        <w:t>.</w:t>
      </w:r>
    </w:p>
    <w:p w14:paraId="49259674" w14:textId="77777777" w:rsidR="00FC768C" w:rsidRDefault="00FC768C" w:rsidP="00FC768C">
      <w:pPr>
        <w:shd w:val="clear" w:color="auto" w:fill="FFFFFF"/>
        <w:spacing w:before="150" w:after="150" w:line="300" w:lineRule="atLeast"/>
        <w:jc w:val="center"/>
        <w:rPr>
          <w:rFonts w:ascii="Arial" w:eastAsia="Calibri" w:hAnsi="Arial" w:cs="Arial"/>
          <w:color w:val="FF0000"/>
          <w:kern w:val="0"/>
          <w14:ligatures w14:val="none"/>
        </w:rPr>
      </w:pPr>
    </w:p>
    <w:p w14:paraId="4209C691" w14:textId="77777777" w:rsidR="00FC768C" w:rsidRPr="006D7FE1" w:rsidRDefault="00FC768C" w:rsidP="00FC768C">
      <w:pPr>
        <w:shd w:val="clear" w:color="auto" w:fill="FFFFFF"/>
        <w:spacing w:before="150" w:after="150" w:line="300" w:lineRule="atLeast"/>
        <w:jc w:val="center"/>
        <w:rPr>
          <w:rFonts w:ascii="Arial" w:eastAsia="Calibri" w:hAnsi="Arial" w:cs="Arial"/>
          <w:color w:val="FF0000"/>
          <w:kern w:val="0"/>
          <w:sz w:val="24"/>
          <w:szCs w:val="24"/>
          <w14:ligatures w14:val="none"/>
        </w:rPr>
      </w:pPr>
      <w:r w:rsidRPr="006D7FE1">
        <w:rPr>
          <w:rFonts w:ascii="Arial" w:eastAsia="Calibri" w:hAnsi="Arial" w:cs="Arial"/>
          <w:color w:val="FF0000"/>
          <w:kern w:val="0"/>
          <w:sz w:val="24"/>
          <w:szCs w:val="24"/>
          <w14:ligatures w14:val="none"/>
        </w:rPr>
        <w:t xml:space="preserve">Website </w:t>
      </w:r>
      <w:hyperlink r:id="rId10" w:history="1">
        <w:r w:rsidRPr="006D7FE1">
          <w:rPr>
            <w:rFonts w:ascii="Arial" w:eastAsia="Calibri" w:hAnsi="Arial" w:cs="Arial"/>
            <w:color w:val="0000FF"/>
            <w:kern w:val="0"/>
            <w:sz w:val="24"/>
            <w:szCs w:val="24"/>
            <w:u w:val="single"/>
            <w14:ligatures w14:val="none"/>
          </w:rPr>
          <w:t>www.comepreschool.co.uk</w:t>
        </w:r>
      </w:hyperlink>
      <w:r w:rsidRPr="006D7FE1">
        <w:rPr>
          <w:rFonts w:ascii="Arial" w:eastAsia="Calibri" w:hAnsi="Arial" w:cs="Arial"/>
          <w:color w:val="FF0000"/>
          <w:kern w:val="0"/>
          <w:sz w:val="24"/>
          <w:szCs w:val="24"/>
          <w14:ligatures w14:val="none"/>
        </w:rPr>
        <w:t xml:space="preserve"> </w:t>
      </w:r>
    </w:p>
    <w:p w14:paraId="0C138E22" w14:textId="77777777" w:rsidR="00FC768C" w:rsidRPr="006D7FE1" w:rsidRDefault="00FC768C" w:rsidP="00FC768C">
      <w:pPr>
        <w:shd w:val="clear" w:color="auto" w:fill="FFFFFF"/>
        <w:spacing w:before="150" w:after="150" w:line="300" w:lineRule="atLeast"/>
        <w:jc w:val="center"/>
        <w:rPr>
          <w:rFonts w:ascii="Arial" w:eastAsia="Calibri" w:hAnsi="Arial" w:cs="Arial"/>
          <w:kern w:val="0"/>
          <w:sz w:val="24"/>
          <w:szCs w:val="24"/>
          <w14:ligatures w14:val="none"/>
        </w:rPr>
      </w:pPr>
      <w:r w:rsidRPr="006D7FE1">
        <w:rPr>
          <w:rFonts w:ascii="Arial" w:eastAsia="Calibri" w:hAnsi="Arial" w:cs="Arial"/>
          <w:kern w:val="0"/>
          <w:sz w:val="24"/>
          <w:szCs w:val="24"/>
          <w14:ligatures w14:val="none"/>
        </w:rPr>
        <w:t>Our website is regularly updated with news and events, and you can also view our calendar dates for this academic year, so please look from time to time.</w:t>
      </w:r>
    </w:p>
    <w:p w14:paraId="65405F94" w14:textId="77777777" w:rsidR="00FC768C" w:rsidRPr="006D7FE1" w:rsidRDefault="00FC768C" w:rsidP="00FC768C">
      <w:pPr>
        <w:shd w:val="clear" w:color="auto" w:fill="FFFFFF"/>
        <w:spacing w:before="150" w:after="150" w:line="300" w:lineRule="atLeast"/>
        <w:jc w:val="center"/>
        <w:rPr>
          <w:rFonts w:ascii="Arial" w:eastAsia="Calibri" w:hAnsi="Arial" w:cs="Arial"/>
          <w:color w:val="FF0000"/>
          <w:kern w:val="0"/>
          <w:sz w:val="24"/>
          <w:szCs w:val="24"/>
          <w14:ligatures w14:val="none"/>
        </w:rPr>
      </w:pPr>
      <w:r w:rsidRPr="006D7FE1">
        <w:rPr>
          <w:rFonts w:ascii="Arial" w:eastAsia="Calibri" w:hAnsi="Arial" w:cs="Arial"/>
          <w:color w:val="FF0000"/>
          <w:kern w:val="0"/>
          <w:sz w:val="24"/>
          <w:szCs w:val="24"/>
          <w14:ligatures w14:val="none"/>
        </w:rPr>
        <w:t xml:space="preserve">Facebook </w:t>
      </w:r>
      <w:hyperlink r:id="rId11" w:history="1">
        <w:r w:rsidRPr="006D7FE1">
          <w:rPr>
            <w:color w:val="0000FF"/>
            <w:sz w:val="24"/>
            <w:szCs w:val="24"/>
            <w:u w:val="single"/>
          </w:rPr>
          <w:t>Combe Pre-School | Facebook</w:t>
        </w:r>
      </w:hyperlink>
    </w:p>
    <w:p w14:paraId="1286779C" w14:textId="6FB3AD2E" w:rsidR="00FC768C" w:rsidRPr="006D7FE1" w:rsidRDefault="00FC768C" w:rsidP="00AA2327">
      <w:pPr>
        <w:shd w:val="clear" w:color="auto" w:fill="FFFFFF"/>
        <w:spacing w:before="150" w:after="150" w:line="300" w:lineRule="atLeast"/>
        <w:jc w:val="center"/>
        <w:rPr>
          <w:rFonts w:ascii="Arial" w:eastAsia="Calibri" w:hAnsi="Arial" w:cs="Arial"/>
          <w:kern w:val="0"/>
          <w:sz w:val="24"/>
          <w:szCs w:val="24"/>
          <w14:ligatures w14:val="none"/>
        </w:rPr>
      </w:pPr>
      <w:r w:rsidRPr="006D7FE1">
        <w:rPr>
          <w:rFonts w:ascii="Arial" w:eastAsia="Calibri" w:hAnsi="Arial" w:cs="Arial"/>
          <w:kern w:val="0"/>
          <w:sz w:val="24"/>
          <w:szCs w:val="24"/>
          <w14:ligatures w14:val="none"/>
        </w:rPr>
        <w:t>Don’t forget to like our Facebook page, where you can keep up to date with events and gain useful information such as activity ideas and information concerning the early years sector.</w:t>
      </w:r>
    </w:p>
    <w:p w14:paraId="4BA75EBB" w14:textId="77777777" w:rsidR="00FC768C" w:rsidRPr="006D7FE1" w:rsidRDefault="00FC768C" w:rsidP="00FC768C">
      <w:pPr>
        <w:shd w:val="clear" w:color="auto" w:fill="FFFFFF"/>
        <w:spacing w:before="150" w:after="150" w:line="300" w:lineRule="atLeast"/>
        <w:jc w:val="center"/>
        <w:rPr>
          <w:rFonts w:ascii="Arial" w:eastAsia="Calibri" w:hAnsi="Arial" w:cs="Arial"/>
          <w:kern w:val="0"/>
          <w:sz w:val="24"/>
          <w:szCs w:val="24"/>
          <w14:ligatures w14:val="none"/>
        </w:rPr>
      </w:pPr>
      <w:r w:rsidRPr="006D7FE1">
        <w:rPr>
          <w:rFonts w:ascii="Arial" w:eastAsia="Calibri" w:hAnsi="Arial" w:cs="Arial"/>
          <w:kern w:val="0"/>
          <w:sz w:val="24"/>
          <w:szCs w:val="24"/>
          <w14:ligatures w14:val="none"/>
        </w:rPr>
        <w:t>Thank you for taking the time to read our newsletter.</w:t>
      </w:r>
    </w:p>
    <w:p w14:paraId="6EEA1B93" w14:textId="77777777" w:rsidR="00FC768C" w:rsidRPr="006D7FE1" w:rsidRDefault="00FC768C" w:rsidP="00FC768C">
      <w:pPr>
        <w:shd w:val="clear" w:color="auto" w:fill="FFFFFF"/>
        <w:spacing w:before="150" w:after="150" w:line="300" w:lineRule="atLeast"/>
        <w:jc w:val="center"/>
        <w:rPr>
          <w:rFonts w:ascii="Arial" w:eastAsia="Times New Roman" w:hAnsi="Arial" w:cs="Arial"/>
          <w:kern w:val="0"/>
          <w:sz w:val="24"/>
          <w:szCs w:val="24"/>
          <w:lang w:eastAsia="en-GB"/>
          <w14:ligatures w14:val="none"/>
        </w:rPr>
      </w:pPr>
      <w:r w:rsidRPr="006D7FE1">
        <w:rPr>
          <w:rFonts w:ascii="Arial" w:eastAsia="Calibri" w:hAnsi="Arial" w:cs="Arial"/>
          <w:kern w:val="0"/>
          <w:sz w:val="24"/>
          <w:szCs w:val="24"/>
          <w14:ligatures w14:val="none"/>
        </w:rPr>
        <w:t>Andrea, Lisa, Anne-Marie, Kate, Becky, Chloe, Sophie, Harriet and Lydia.</w:t>
      </w:r>
    </w:p>
    <w:p w14:paraId="2630C8F8" w14:textId="77777777" w:rsidR="00FC768C" w:rsidRPr="006D7FE1" w:rsidRDefault="00FC768C" w:rsidP="00FC768C">
      <w:pPr>
        <w:jc w:val="center"/>
        <w:rPr>
          <w:sz w:val="24"/>
          <w:szCs w:val="24"/>
        </w:rPr>
      </w:pPr>
    </w:p>
    <w:p w14:paraId="649871F5" w14:textId="609E7CFB" w:rsidR="00FC768C" w:rsidRDefault="00AA2327">
      <w:r>
        <w:rPr>
          <w:noProof/>
        </w:rPr>
        <w:drawing>
          <wp:anchor distT="0" distB="0" distL="114300" distR="114300" simplePos="0" relativeHeight="251661312" behindDoc="0" locked="0" layoutInCell="1" allowOverlap="1" wp14:anchorId="7EDF0FD1" wp14:editId="65200ACD">
            <wp:simplePos x="0" y="0"/>
            <wp:positionH relativeFrom="margin">
              <wp:posOffset>2085340</wp:posOffset>
            </wp:positionH>
            <wp:positionV relativeFrom="margin">
              <wp:posOffset>7410450</wp:posOffset>
            </wp:positionV>
            <wp:extent cx="2066925" cy="1927225"/>
            <wp:effectExtent l="0" t="0" r="9525" b="0"/>
            <wp:wrapSquare wrapText="bothSides"/>
            <wp:docPr id="85704410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66925" cy="1927225"/>
                    </a:xfrm>
                    <a:prstGeom prst="rect">
                      <a:avLst/>
                    </a:prstGeom>
                    <a:noFill/>
                  </pic:spPr>
                </pic:pic>
              </a:graphicData>
            </a:graphic>
            <wp14:sizeRelH relativeFrom="margin">
              <wp14:pctWidth>0</wp14:pctWidth>
            </wp14:sizeRelH>
            <wp14:sizeRelV relativeFrom="margin">
              <wp14:pctHeight>0</wp14:pctHeight>
            </wp14:sizeRelV>
          </wp:anchor>
        </w:drawing>
      </w:r>
    </w:p>
    <w:sectPr w:rsidR="00FC76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68C"/>
    <w:rsid w:val="006D7FE1"/>
    <w:rsid w:val="00A42A41"/>
    <w:rsid w:val="00AA2327"/>
    <w:rsid w:val="00CB608C"/>
    <w:rsid w:val="00D54AFE"/>
    <w:rsid w:val="00D6059A"/>
    <w:rsid w:val="00FC76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BE60E"/>
  <w15:chartTrackingRefBased/>
  <w15:docId w15:val="{E9B6C000-C16C-4808-80BF-BDD5560E3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76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76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76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76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76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76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76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76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76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6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76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76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76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76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76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76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76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768C"/>
    <w:rPr>
      <w:rFonts w:eastAsiaTheme="majorEastAsia" w:cstheme="majorBidi"/>
      <w:color w:val="272727" w:themeColor="text1" w:themeTint="D8"/>
    </w:rPr>
  </w:style>
  <w:style w:type="paragraph" w:styleId="Title">
    <w:name w:val="Title"/>
    <w:basedOn w:val="Normal"/>
    <w:next w:val="Normal"/>
    <w:link w:val="TitleChar"/>
    <w:uiPriority w:val="10"/>
    <w:qFormat/>
    <w:rsid w:val="00FC76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76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76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76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768C"/>
    <w:pPr>
      <w:spacing w:before="160"/>
      <w:jc w:val="center"/>
    </w:pPr>
    <w:rPr>
      <w:i/>
      <w:iCs/>
      <w:color w:val="404040" w:themeColor="text1" w:themeTint="BF"/>
    </w:rPr>
  </w:style>
  <w:style w:type="character" w:customStyle="1" w:styleId="QuoteChar">
    <w:name w:val="Quote Char"/>
    <w:basedOn w:val="DefaultParagraphFont"/>
    <w:link w:val="Quote"/>
    <w:uiPriority w:val="29"/>
    <w:rsid w:val="00FC768C"/>
    <w:rPr>
      <w:i/>
      <w:iCs/>
      <w:color w:val="404040" w:themeColor="text1" w:themeTint="BF"/>
    </w:rPr>
  </w:style>
  <w:style w:type="paragraph" w:styleId="ListParagraph">
    <w:name w:val="List Paragraph"/>
    <w:basedOn w:val="Normal"/>
    <w:uiPriority w:val="34"/>
    <w:qFormat/>
    <w:rsid w:val="00FC768C"/>
    <w:pPr>
      <w:ind w:left="720"/>
      <w:contextualSpacing/>
    </w:pPr>
  </w:style>
  <w:style w:type="character" w:styleId="IntenseEmphasis">
    <w:name w:val="Intense Emphasis"/>
    <w:basedOn w:val="DefaultParagraphFont"/>
    <w:uiPriority w:val="21"/>
    <w:qFormat/>
    <w:rsid w:val="00FC768C"/>
    <w:rPr>
      <w:i/>
      <w:iCs/>
      <w:color w:val="0F4761" w:themeColor="accent1" w:themeShade="BF"/>
    </w:rPr>
  </w:style>
  <w:style w:type="paragraph" w:styleId="IntenseQuote">
    <w:name w:val="Intense Quote"/>
    <w:basedOn w:val="Normal"/>
    <w:next w:val="Normal"/>
    <w:link w:val="IntenseQuoteChar"/>
    <w:uiPriority w:val="30"/>
    <w:qFormat/>
    <w:rsid w:val="00FC76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768C"/>
    <w:rPr>
      <w:i/>
      <w:iCs/>
      <w:color w:val="0F4761" w:themeColor="accent1" w:themeShade="BF"/>
    </w:rPr>
  </w:style>
  <w:style w:type="character" w:styleId="IntenseReference">
    <w:name w:val="Intense Reference"/>
    <w:basedOn w:val="DefaultParagraphFont"/>
    <w:uiPriority w:val="32"/>
    <w:qFormat/>
    <w:rsid w:val="00FC768C"/>
    <w:rPr>
      <w:b/>
      <w:bCs/>
      <w:smallCaps/>
      <w:color w:val="0F4761" w:themeColor="accent1" w:themeShade="BF"/>
      <w:spacing w:val="5"/>
    </w:rPr>
  </w:style>
  <w:style w:type="paragraph" w:styleId="NormalWeb">
    <w:name w:val="Normal (Web)"/>
    <w:basedOn w:val="Normal"/>
    <w:uiPriority w:val="99"/>
    <w:semiHidden/>
    <w:unhideWhenUsed/>
    <w:rsid w:val="00FC768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A42A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ststartinlife.gov.u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5.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s://www.facebook.com/combepreschoolandafterschool/" TargetMode="External"/><Relationship Id="rId5" Type="http://schemas.openxmlformats.org/officeDocument/2006/relationships/image" Target="media/image2.jpeg"/><Relationship Id="rId10" Type="http://schemas.openxmlformats.org/officeDocument/2006/relationships/hyperlink" Target="http://www.comepreschool.co.uk" TargetMode="External"/><Relationship Id="rId4" Type="http://schemas.openxmlformats.org/officeDocument/2006/relationships/image" Target="media/image1.png"/><Relationship Id="rId9" Type="http://schemas.openxmlformats.org/officeDocument/2006/relationships/hyperlink" Target="http://www.easyfundraising.org.uk/?v=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410</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Combe Preschool - Managers</dc:creator>
  <cp:keywords/>
  <dc:description/>
  <cp:lastModifiedBy>Combe Preschool - Managers</cp:lastModifiedBy>
  <cp:revision>2</cp:revision>
  <dcterms:created xsi:type="dcterms:W3CDTF">2025-11-02T18:06:00Z</dcterms:created>
  <dcterms:modified xsi:type="dcterms:W3CDTF">2025-11-02T18:44:00Z</dcterms:modified>
</cp:coreProperties>
</file>